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20A4" w14:textId="77777777" w:rsidR="006206FA" w:rsidRDefault="00000000">
      <w:r>
        <w:tab/>
      </w:r>
    </w:p>
    <w:p w14:paraId="1BCC00D5" w14:textId="77777777" w:rsidR="006206FA" w:rsidRDefault="00000000">
      <w:pPr>
        <w:spacing w:before="240"/>
        <w:rPr>
          <w:rFonts w:ascii="Arial Black" w:eastAsia="Times New Roman" w:hAnsi="Arial Black" w:cs="Arial"/>
          <w:b/>
          <w:color w:val="656A59" w:themeColor="accent2"/>
          <w:sz w:val="20"/>
          <w:szCs w:val="20"/>
          <w:lang w:eastAsia="de-DE"/>
        </w:rPr>
      </w:pPr>
      <w:r>
        <w:rPr>
          <w:rFonts w:ascii="Arial Black" w:hAnsi="Arial Black" w:cs="Arial"/>
          <w:color w:val="656A59" w:themeColor="accent2"/>
          <w:sz w:val="28"/>
          <w:szCs w:val="28"/>
        </w:rPr>
        <w:t>Kurzbeschreibung</w:t>
      </w:r>
      <w:r>
        <w:rPr>
          <w:rFonts w:ascii="Arial Black" w:eastAsia="Times New Roman" w:hAnsi="Arial Black" w:cs="Arial"/>
          <w:b/>
          <w:color w:val="656A59" w:themeColor="accent2"/>
          <w:sz w:val="20"/>
          <w:szCs w:val="20"/>
          <w:lang w:eastAsia="de-DE"/>
        </w:rPr>
        <w:t xml:space="preserve">: </w:t>
      </w:r>
    </w:p>
    <w:p w14:paraId="7C48A944" w14:textId="77777777" w:rsidR="006206FA" w:rsidRDefault="00000000">
      <w:pPr>
        <w:rPr>
          <w:rFonts w:ascii="Arial" w:eastAsia="Times New Roman" w:hAnsi="Arial" w:cs="Arial"/>
          <w:lang w:eastAsia="de-DE"/>
        </w:rPr>
      </w:pPr>
      <w:r>
        <w:rPr>
          <w:rFonts w:ascii="Arial" w:eastAsia="Times New Roman" w:hAnsi="Arial" w:cs="Arial"/>
          <w:lang w:eastAsia="de-DE"/>
        </w:rPr>
        <w:t xml:space="preserve">Der Workshop soll den Teilnehmenden ermöglichen das Geschäftsmodell und Datensammelpraktiken des Messengers WhatsApp bzw. dessen Mutterkonzerns </w:t>
      </w:r>
      <w:proofErr w:type="spellStart"/>
      <w:r>
        <w:rPr>
          <w:rFonts w:ascii="Arial" w:eastAsia="Times New Roman" w:hAnsi="Arial" w:cs="Arial"/>
          <w:lang w:eastAsia="de-DE"/>
        </w:rPr>
        <w:t>Meta</w:t>
      </w:r>
      <w:proofErr w:type="spellEnd"/>
      <w:r>
        <w:rPr>
          <w:rFonts w:ascii="Arial" w:eastAsia="Times New Roman" w:hAnsi="Arial" w:cs="Arial"/>
          <w:lang w:eastAsia="de-DE"/>
        </w:rPr>
        <w:t xml:space="preserve"> zu verstehen und sich kritisch zu positionieren. </w:t>
      </w:r>
      <w:proofErr w:type="spellStart"/>
      <w:r>
        <w:rPr>
          <w:rFonts w:ascii="Arial" w:eastAsia="Times New Roman" w:hAnsi="Arial" w:cs="Arial"/>
          <w:lang w:eastAsia="de-DE"/>
        </w:rPr>
        <w:t>Meta</w:t>
      </w:r>
      <w:proofErr w:type="spellEnd"/>
      <w:r>
        <w:rPr>
          <w:rFonts w:ascii="Arial" w:eastAsia="Times New Roman" w:hAnsi="Arial" w:cs="Arial"/>
          <w:lang w:eastAsia="de-DE"/>
        </w:rPr>
        <w:t xml:space="preserve"> verfolgt ein Geschäftsmodell, das auf dem Sammeln von Daten zum Erstellen detaillierter Personenprofile und schalten gezielter Werbung auf ihren Plattformen Facebook und Instagram beruht. Über das weltweit von mehr als zwei Milliarden Menschen genutzte WhatsApp hat </w:t>
      </w:r>
      <w:proofErr w:type="spellStart"/>
      <w:r>
        <w:rPr>
          <w:rFonts w:ascii="Arial" w:eastAsia="Times New Roman" w:hAnsi="Arial" w:cs="Arial"/>
          <w:lang w:eastAsia="de-DE"/>
        </w:rPr>
        <w:t>Meta</w:t>
      </w:r>
      <w:proofErr w:type="spellEnd"/>
      <w:r>
        <w:rPr>
          <w:rFonts w:ascii="Arial" w:eastAsia="Times New Roman" w:hAnsi="Arial" w:cs="Arial"/>
          <w:lang w:eastAsia="de-DE"/>
        </w:rPr>
        <w:t xml:space="preserve"> Zugang zu persönlichen Daten und damit der Privatsphäre ihrer Nutzenden. Der Workshop sieht zunächst die Reflexion der eigenen Privatsphäre vor, so dass die Teilnehmenden ein Gefühl dafür bekommen, was für sie in welchem Kontext privat ist. Danach versuchen die Teilnehmenden in einem Detektivspiel selbst Informationen aus einem fiktiven WhatsApp-Datensatz abzuleiten. Dabei erfahren sie durch handlungsorientierte Auseinandersetzung, wie aussagekräftig allein Nutzungsdaten (Meta-Daten) sein können. Abschließend wird dies anhand des Geschäftsmodells von </w:t>
      </w:r>
      <w:proofErr w:type="spellStart"/>
      <w:r>
        <w:rPr>
          <w:rFonts w:ascii="Arial" w:eastAsia="Times New Roman" w:hAnsi="Arial" w:cs="Arial"/>
          <w:lang w:eastAsia="de-DE"/>
        </w:rPr>
        <w:t>Meta</w:t>
      </w:r>
      <w:proofErr w:type="spellEnd"/>
      <w:r>
        <w:rPr>
          <w:rFonts w:ascii="Arial" w:eastAsia="Times New Roman" w:hAnsi="Arial" w:cs="Arial"/>
          <w:lang w:eastAsia="de-DE"/>
        </w:rPr>
        <w:t xml:space="preserve"> inhaltlich gerahmt und schließlich zur Diskussion gestellt. Die Teilnehmenden können so ihre im Workshopverlauf entstandenen Positionen reflektieren. Im letzten Teil des Workshops werden alternative Messenger analysiert und verglichen. Die TN sollen dabei Messenger auf bestimmte Kriterien überprüfen und Entscheidungen bezüglich der Nutzung zu treffen. </w:t>
      </w:r>
    </w:p>
    <w:p w14:paraId="0A929742" w14:textId="77777777" w:rsidR="006206FA" w:rsidRDefault="006206FA">
      <w:pPr>
        <w:rPr>
          <w:rFonts w:ascii="Arial" w:eastAsia="Times New Roman" w:hAnsi="Arial" w:cs="Arial"/>
          <w:lang w:eastAsia="de-DE"/>
        </w:rPr>
      </w:pPr>
    </w:p>
    <w:p w14:paraId="34C174B3" w14:textId="77777777" w:rsidR="006206FA" w:rsidRDefault="00000000">
      <w:pPr>
        <w:rPr>
          <w:rFonts w:ascii="Arial Black" w:eastAsia="Times New Roman" w:hAnsi="Arial Black" w:cs="Arial"/>
          <w:color w:val="656A59" w:themeColor="accent2"/>
          <w:sz w:val="28"/>
          <w:szCs w:val="28"/>
          <w:lang w:eastAsia="de-DE"/>
        </w:rPr>
      </w:pPr>
      <w:r>
        <w:rPr>
          <w:rFonts w:ascii="Arial Black" w:eastAsia="Times New Roman" w:hAnsi="Arial Black" w:cs="Arial"/>
          <w:color w:val="656A59" w:themeColor="accent2"/>
          <w:sz w:val="28"/>
          <w:szCs w:val="28"/>
          <w:lang w:eastAsia="de-DE"/>
        </w:rPr>
        <w:t>Zeitumfang:</w:t>
      </w:r>
    </w:p>
    <w:p w14:paraId="7CA6D9EE" w14:textId="77777777" w:rsidR="006206FA" w:rsidRDefault="00000000">
      <w:pPr>
        <w:rPr>
          <w:rFonts w:ascii="Arial" w:eastAsia="Times New Roman" w:hAnsi="Arial" w:cs="Arial"/>
          <w:lang w:eastAsia="de-DE"/>
        </w:rPr>
      </w:pPr>
      <w:r>
        <w:rPr>
          <w:rFonts w:ascii="Arial" w:eastAsia="Times New Roman" w:hAnsi="Arial" w:cs="Arial"/>
          <w:lang w:eastAsia="de-DE"/>
        </w:rPr>
        <w:t>4,5 Zeitstunden = 3 mal 90 Minuten (zzgl. Pausen)</w:t>
      </w:r>
    </w:p>
    <w:p w14:paraId="280376AC" w14:textId="77777777" w:rsidR="006206FA" w:rsidRDefault="006206FA">
      <w:pPr>
        <w:rPr>
          <w:rFonts w:ascii="Arial" w:eastAsia="Times New Roman" w:hAnsi="Arial" w:cs="Arial"/>
          <w:lang w:eastAsia="de-DE"/>
        </w:rPr>
      </w:pPr>
    </w:p>
    <w:p w14:paraId="27EC7E07" w14:textId="77777777" w:rsidR="006206FA" w:rsidRDefault="00000000">
      <w:pPr>
        <w:rPr>
          <w:rFonts w:ascii="Arial Black" w:eastAsia="Times New Roman" w:hAnsi="Arial Black" w:cs="Arial"/>
          <w:color w:val="656A59" w:themeColor="accent2"/>
          <w:sz w:val="28"/>
          <w:szCs w:val="28"/>
          <w:lang w:eastAsia="de-DE"/>
        </w:rPr>
      </w:pPr>
      <w:r>
        <w:rPr>
          <w:rFonts w:ascii="Arial Black" w:eastAsia="Times New Roman" w:hAnsi="Arial Black" w:cs="Arial"/>
          <w:color w:val="656A59" w:themeColor="accent2"/>
          <w:sz w:val="28"/>
          <w:szCs w:val="28"/>
          <w:lang w:eastAsia="de-DE"/>
        </w:rPr>
        <w:t>Geplante Gruppengröße:</w:t>
      </w:r>
    </w:p>
    <w:p w14:paraId="36AB8858" w14:textId="77777777" w:rsidR="006206FA" w:rsidRDefault="00000000">
      <w:pPr>
        <w:rPr>
          <w:rFonts w:ascii="Arial" w:eastAsia="Times New Roman" w:hAnsi="Arial" w:cs="Arial"/>
          <w:lang w:eastAsia="de-DE"/>
        </w:rPr>
      </w:pPr>
      <w:r>
        <w:t>variabel, mind.</w:t>
      </w:r>
      <w:r>
        <w:rPr>
          <w:rFonts w:ascii="Arial" w:eastAsia="Times New Roman" w:hAnsi="Arial" w:cs="Arial"/>
          <w:lang w:eastAsia="de-DE"/>
        </w:rPr>
        <w:t xml:space="preserve"> 8 Teilnehmende</w:t>
      </w:r>
    </w:p>
    <w:p w14:paraId="6D9A5B7A" w14:textId="77777777" w:rsidR="006206FA" w:rsidRDefault="006206FA">
      <w:pPr>
        <w:rPr>
          <w:rFonts w:ascii="Arial" w:eastAsia="Times New Roman" w:hAnsi="Arial" w:cs="Arial"/>
          <w:lang w:eastAsia="de-DE"/>
        </w:rPr>
      </w:pPr>
    </w:p>
    <w:p w14:paraId="55B44A69" w14:textId="77777777" w:rsidR="006206FA" w:rsidRDefault="00000000">
      <w:pPr>
        <w:rPr>
          <w:rFonts w:ascii="Arial Black" w:eastAsia="Times New Roman" w:hAnsi="Arial Black" w:cs="Arial"/>
          <w:color w:val="656A59" w:themeColor="accent2"/>
          <w:sz w:val="28"/>
          <w:szCs w:val="28"/>
          <w:lang w:eastAsia="de-DE"/>
        </w:rPr>
      </w:pPr>
      <w:r>
        <w:rPr>
          <w:rFonts w:ascii="Arial Black" w:eastAsia="Times New Roman" w:hAnsi="Arial Black" w:cs="Arial"/>
          <w:color w:val="656A59" w:themeColor="accent2"/>
          <w:sz w:val="28"/>
          <w:szCs w:val="28"/>
          <w:lang w:eastAsia="de-DE"/>
        </w:rPr>
        <w:t>Technische Voraussetzungen</w:t>
      </w:r>
    </w:p>
    <w:p w14:paraId="009777FD" w14:textId="5D5498D5" w:rsidR="006206FA" w:rsidRDefault="00000000">
      <w:pPr>
        <w:rPr>
          <w:rFonts w:ascii="Arial" w:eastAsia="Times New Roman" w:hAnsi="Arial" w:cs="Arial"/>
          <w:lang w:eastAsia="de-DE"/>
        </w:rPr>
      </w:pPr>
      <w:r>
        <w:rPr>
          <w:rFonts w:ascii="Arial" w:eastAsia="Times New Roman" w:hAnsi="Arial" w:cs="Arial"/>
          <w:lang w:eastAsia="de-DE"/>
        </w:rPr>
        <w:t>Beamer, Präsentationsgerät (PC, Laptop o.Ä.), HDMI Kabel, Musikanalage/-box,</w:t>
      </w:r>
      <w:r w:rsidR="00A00648">
        <w:rPr>
          <w:rFonts w:ascii="Arial" w:eastAsia="Times New Roman" w:hAnsi="Arial" w:cs="Arial"/>
          <w:lang w:eastAsia="de-DE"/>
        </w:rPr>
        <w:t xml:space="preserve"> WLAN für </w:t>
      </w:r>
      <w:r w:rsidR="00934E35">
        <w:rPr>
          <w:rFonts w:ascii="Arial" w:eastAsia="Times New Roman" w:hAnsi="Arial" w:cs="Arial"/>
          <w:lang w:eastAsia="de-DE"/>
        </w:rPr>
        <w:t>WL</w:t>
      </w:r>
      <w:r w:rsidR="00A00648">
        <w:rPr>
          <w:rFonts w:ascii="Arial" w:eastAsia="Times New Roman" w:hAnsi="Arial" w:cs="Arial"/>
          <w:lang w:eastAsia="de-DE"/>
        </w:rPr>
        <w:t xml:space="preserve"> und TN (</w:t>
      </w:r>
      <w:proofErr w:type="spellStart"/>
      <w:r w:rsidR="00A00648">
        <w:rPr>
          <w:rFonts w:ascii="Arial" w:eastAsia="Times New Roman" w:hAnsi="Arial" w:cs="Arial"/>
          <w:lang w:eastAsia="de-DE"/>
        </w:rPr>
        <w:t>Quiztool</w:t>
      </w:r>
      <w:proofErr w:type="spellEnd"/>
      <w:r w:rsidR="00A00648">
        <w:rPr>
          <w:rFonts w:ascii="Arial" w:eastAsia="Times New Roman" w:hAnsi="Arial" w:cs="Arial"/>
          <w:lang w:eastAsia="de-DE"/>
        </w:rPr>
        <w:t>),</w:t>
      </w:r>
      <w:r>
        <w:rPr>
          <w:rFonts w:ascii="Arial" w:eastAsia="Times New Roman" w:hAnsi="Arial" w:cs="Arial"/>
          <w:lang w:eastAsia="de-DE"/>
        </w:rPr>
        <w:t xml:space="preserve"> Test-Smartphones oder Smartphones der TN</w:t>
      </w:r>
    </w:p>
    <w:p w14:paraId="4DE2D038" w14:textId="77777777" w:rsidR="006206FA" w:rsidRDefault="006206FA">
      <w:pPr>
        <w:rPr>
          <w:rFonts w:ascii="Arial" w:eastAsia="Times New Roman" w:hAnsi="Arial" w:cs="Arial"/>
          <w:lang w:eastAsia="de-DE"/>
        </w:rPr>
      </w:pPr>
    </w:p>
    <w:p w14:paraId="115ACDBD" w14:textId="77777777" w:rsidR="006206FA" w:rsidRDefault="00000000">
      <w:pPr>
        <w:spacing w:after="0" w:line="240" w:lineRule="auto"/>
        <w:rPr>
          <w:rFonts w:ascii="Arial Black" w:eastAsia="Times New Roman" w:hAnsi="Arial Black" w:cs="Arial"/>
          <w:color w:val="656A59" w:themeColor="accent2"/>
          <w:sz w:val="28"/>
          <w:szCs w:val="28"/>
          <w:lang w:eastAsia="de-DE"/>
        </w:rPr>
      </w:pPr>
      <w:r>
        <w:br w:type="page"/>
      </w:r>
    </w:p>
    <w:p w14:paraId="63937EFC" w14:textId="77777777" w:rsidR="006206FA" w:rsidRDefault="006206FA">
      <w:pPr>
        <w:rPr>
          <w:rFonts w:ascii="Arial Black" w:eastAsia="Times New Roman" w:hAnsi="Arial Black" w:cs="Arial"/>
          <w:color w:val="656A59" w:themeColor="accent2"/>
          <w:sz w:val="28"/>
          <w:szCs w:val="28"/>
          <w:lang w:eastAsia="de-DE"/>
        </w:rPr>
      </w:pPr>
    </w:p>
    <w:p w14:paraId="2C7B73A6" w14:textId="77777777" w:rsidR="006206FA" w:rsidRDefault="00000000">
      <w:pPr>
        <w:rPr>
          <w:rFonts w:ascii="Arial Black" w:eastAsia="Times New Roman" w:hAnsi="Arial Black" w:cs="Arial"/>
          <w:color w:val="656A59" w:themeColor="accent2"/>
          <w:sz w:val="28"/>
          <w:szCs w:val="28"/>
          <w:lang w:eastAsia="de-DE"/>
        </w:rPr>
      </w:pPr>
      <w:r>
        <w:rPr>
          <w:rFonts w:ascii="Arial Black" w:eastAsia="Times New Roman" w:hAnsi="Arial Black" w:cs="Arial"/>
          <w:color w:val="656A59" w:themeColor="accent2"/>
          <w:sz w:val="28"/>
          <w:szCs w:val="28"/>
          <w:lang w:eastAsia="de-DE"/>
        </w:rPr>
        <w:t>Benötigte Materialien:</w:t>
      </w:r>
    </w:p>
    <w:p w14:paraId="17106293" w14:textId="77777777" w:rsidR="006206FA" w:rsidRDefault="00000000">
      <w:pPr>
        <w:pStyle w:val="Listenabsatz"/>
        <w:numPr>
          <w:ilvl w:val="0"/>
          <w:numId w:val="1"/>
        </w:numPr>
        <w:rPr>
          <w:rFonts w:ascii="Arial" w:eastAsia="Times New Roman" w:hAnsi="Arial" w:cs="Arial"/>
          <w:lang w:eastAsia="de-DE"/>
        </w:rPr>
      </w:pPr>
      <w:r>
        <w:rPr>
          <w:rFonts w:ascii="Arial" w:eastAsia="Times New Roman" w:hAnsi="Arial" w:cs="Arial"/>
          <w:lang w:eastAsia="de-DE"/>
        </w:rPr>
        <w:t>Steckbriefe (A4, 1x pro TN)</w:t>
      </w:r>
    </w:p>
    <w:p w14:paraId="6AA26EE0" w14:textId="77777777" w:rsidR="006206FA" w:rsidRDefault="00000000">
      <w:pPr>
        <w:pStyle w:val="Listenabsatz"/>
        <w:numPr>
          <w:ilvl w:val="0"/>
          <w:numId w:val="1"/>
        </w:numPr>
        <w:rPr>
          <w:rFonts w:ascii="Arial" w:eastAsia="Times New Roman" w:hAnsi="Arial" w:cs="Arial"/>
          <w:lang w:eastAsia="de-DE"/>
        </w:rPr>
      </w:pPr>
      <w:r>
        <w:rPr>
          <w:rFonts w:ascii="Arial" w:eastAsia="Times New Roman" w:hAnsi="Arial" w:cs="Arial"/>
          <w:lang w:eastAsia="de-DE"/>
        </w:rPr>
        <w:t>Präsentation</w:t>
      </w:r>
    </w:p>
    <w:p w14:paraId="74848088" w14:textId="77777777" w:rsidR="006206FA" w:rsidRDefault="00000000">
      <w:pPr>
        <w:pStyle w:val="Listenabsatz"/>
        <w:numPr>
          <w:ilvl w:val="0"/>
          <w:numId w:val="1"/>
        </w:numPr>
        <w:rPr>
          <w:rFonts w:ascii="Arial" w:eastAsia="Times New Roman" w:hAnsi="Arial" w:cs="Arial"/>
          <w:lang w:eastAsia="de-DE"/>
        </w:rPr>
      </w:pPr>
      <w:r>
        <w:rPr>
          <w:rFonts w:ascii="Arial" w:eastAsia="Times New Roman" w:hAnsi="Arial" w:cs="Arial"/>
          <w:lang w:eastAsia="de-DE"/>
        </w:rPr>
        <w:t>Datendetektiv-Spiel (</w:t>
      </w:r>
      <w:r>
        <w:rPr>
          <w:rFonts w:ascii="Arial" w:eastAsia="Calibri" w:hAnsi="Arial" w:cs="Arial"/>
        </w:rPr>
        <w:t>Datenmaterial, Lösungsmuster, Hilfestellungen</w:t>
      </w:r>
      <w:r>
        <w:rPr>
          <w:rFonts w:ascii="Arial" w:eastAsia="Times New Roman" w:hAnsi="Arial" w:cs="Arial"/>
          <w:lang w:eastAsia="de-DE"/>
        </w:rPr>
        <w:t>) (A4, 1x pro Gruppe)</w:t>
      </w:r>
    </w:p>
    <w:p w14:paraId="1A43D699" w14:textId="77777777" w:rsidR="006206FA" w:rsidRDefault="00000000">
      <w:pPr>
        <w:pStyle w:val="Listenabsatz"/>
        <w:numPr>
          <w:ilvl w:val="0"/>
          <w:numId w:val="1"/>
        </w:numPr>
        <w:rPr>
          <w:rFonts w:ascii="Arial" w:eastAsia="Times New Roman" w:hAnsi="Arial" w:cs="Arial"/>
          <w:lang w:eastAsia="de-DE"/>
        </w:rPr>
      </w:pPr>
      <w:r>
        <w:rPr>
          <w:rFonts w:ascii="Arial" w:eastAsia="Times New Roman" w:hAnsi="Arial" w:cs="Arial"/>
          <w:lang w:eastAsia="de-DE"/>
        </w:rPr>
        <w:t>Stifte</w:t>
      </w:r>
    </w:p>
    <w:p w14:paraId="378C625B" w14:textId="3F9810A4" w:rsidR="006206FA" w:rsidRPr="002B5290" w:rsidRDefault="00000000">
      <w:pPr>
        <w:pStyle w:val="Listenabsatz"/>
        <w:numPr>
          <w:ilvl w:val="0"/>
          <w:numId w:val="1"/>
        </w:numPr>
        <w:rPr>
          <w:rFonts w:ascii="Arial" w:eastAsia="Times New Roman" w:hAnsi="Arial" w:cs="Arial"/>
          <w:lang w:eastAsia="de-DE"/>
        </w:rPr>
      </w:pPr>
      <w:r w:rsidRPr="002B5290">
        <w:rPr>
          <w:rFonts w:ascii="Arial" w:eastAsia="Times New Roman" w:hAnsi="Arial" w:cs="Arial"/>
          <w:lang w:eastAsia="de-DE"/>
        </w:rPr>
        <w:t>Blätter zum Schreiben (A4)</w:t>
      </w:r>
    </w:p>
    <w:p w14:paraId="1FA60E6F" w14:textId="77777777" w:rsidR="006206FA" w:rsidRDefault="00000000">
      <w:pPr>
        <w:pStyle w:val="Listenabsatz"/>
        <w:numPr>
          <w:ilvl w:val="0"/>
          <w:numId w:val="1"/>
        </w:numPr>
        <w:rPr>
          <w:rFonts w:ascii="Arial" w:eastAsia="Times New Roman" w:hAnsi="Arial" w:cs="Arial"/>
          <w:lang w:eastAsia="de-DE"/>
        </w:rPr>
      </w:pPr>
      <w:r>
        <w:rPr>
          <w:rFonts w:ascii="Arial" w:eastAsia="Times New Roman" w:hAnsi="Arial" w:cs="Arial"/>
          <w:lang w:eastAsia="de-DE"/>
        </w:rPr>
        <w:t>Messenger-Matrix</w:t>
      </w:r>
    </w:p>
    <w:p w14:paraId="408475D7" w14:textId="77777777" w:rsidR="006206FA" w:rsidRPr="00635EF0" w:rsidRDefault="00000000">
      <w:pPr>
        <w:pStyle w:val="Listenabsatz"/>
        <w:numPr>
          <w:ilvl w:val="0"/>
          <w:numId w:val="1"/>
        </w:numPr>
        <w:rPr>
          <w:rFonts w:ascii="Arial" w:eastAsia="Times New Roman" w:hAnsi="Arial" w:cs="Arial"/>
          <w:sz w:val="28"/>
          <w:szCs w:val="28"/>
          <w:lang w:eastAsia="de-DE"/>
        </w:rPr>
      </w:pPr>
      <w:r>
        <w:rPr>
          <w:rFonts w:ascii="Arial" w:eastAsia="Times New Roman" w:hAnsi="Arial" w:cs="Arial"/>
          <w:lang w:eastAsia="de-DE"/>
        </w:rPr>
        <w:t xml:space="preserve">Optional: atmosphärische Musik, Pinnwände, Pinnadeln, Magnete, </w:t>
      </w:r>
      <w:r w:rsidRPr="00635EF0">
        <w:rPr>
          <w:rFonts w:ascii="Arial" w:eastAsia="Calibri" w:hAnsi="Arial" w:cs="Arial"/>
        </w:rPr>
        <w:t>Smartphones mit Messengern</w:t>
      </w:r>
    </w:p>
    <w:p w14:paraId="11DE09E6" w14:textId="2836D717" w:rsidR="007C6DB7" w:rsidRPr="00635EF0" w:rsidRDefault="007C6DB7">
      <w:pPr>
        <w:pStyle w:val="Listenabsatz"/>
        <w:numPr>
          <w:ilvl w:val="0"/>
          <w:numId w:val="1"/>
        </w:numPr>
        <w:rPr>
          <w:rFonts w:ascii="Arial" w:eastAsia="Times New Roman" w:hAnsi="Arial" w:cs="Arial"/>
          <w:sz w:val="28"/>
          <w:szCs w:val="28"/>
          <w:lang w:eastAsia="de-DE"/>
        </w:rPr>
      </w:pPr>
      <w:r w:rsidRPr="00635EF0">
        <w:rPr>
          <w:rFonts w:ascii="Arial" w:eastAsia="Calibri" w:hAnsi="Arial" w:cs="Arial"/>
        </w:rPr>
        <w:t>Internetfähige TN-Geräte (Eigene Smartphones BYOD, iPads)</w:t>
      </w:r>
    </w:p>
    <w:p w14:paraId="724A122B" w14:textId="7BEF4FB6" w:rsidR="00635EF0" w:rsidRPr="00635EF0" w:rsidRDefault="00635EF0">
      <w:pPr>
        <w:pStyle w:val="Listenabsatz"/>
        <w:numPr>
          <w:ilvl w:val="0"/>
          <w:numId w:val="1"/>
        </w:numPr>
        <w:rPr>
          <w:rFonts w:ascii="Arial" w:eastAsia="Times New Roman" w:hAnsi="Arial" w:cs="Arial"/>
          <w:sz w:val="28"/>
          <w:szCs w:val="28"/>
          <w:lang w:eastAsia="de-DE"/>
        </w:rPr>
      </w:pPr>
      <w:proofErr w:type="spellStart"/>
      <w:r>
        <w:rPr>
          <w:rFonts w:ascii="Arial" w:eastAsia="Calibri" w:hAnsi="Arial" w:cs="Arial"/>
        </w:rPr>
        <w:t>Mentimeter</w:t>
      </w:r>
      <w:proofErr w:type="spellEnd"/>
      <w:r>
        <w:rPr>
          <w:rFonts w:ascii="Arial" w:eastAsia="Calibri" w:hAnsi="Arial" w:cs="Arial"/>
        </w:rPr>
        <w:t>-Präsentation</w:t>
      </w:r>
    </w:p>
    <w:p w14:paraId="5D207586" w14:textId="4494C4BE" w:rsidR="00635EF0" w:rsidRPr="00635EF0" w:rsidRDefault="00635EF0">
      <w:pPr>
        <w:pStyle w:val="Listenabsatz"/>
        <w:numPr>
          <w:ilvl w:val="0"/>
          <w:numId w:val="1"/>
        </w:numPr>
        <w:rPr>
          <w:rFonts w:ascii="Arial" w:eastAsia="Times New Roman" w:hAnsi="Arial" w:cs="Arial"/>
          <w:sz w:val="28"/>
          <w:szCs w:val="28"/>
          <w:lang w:eastAsia="de-DE"/>
        </w:rPr>
      </w:pPr>
      <w:r>
        <w:rPr>
          <w:rFonts w:ascii="Arial" w:eastAsia="Calibri" w:hAnsi="Arial" w:cs="Arial"/>
        </w:rPr>
        <w:t>Link zu Recherchehinweisen</w:t>
      </w:r>
    </w:p>
    <w:p w14:paraId="34A997D1" w14:textId="77777777" w:rsidR="006206FA" w:rsidRDefault="006206FA">
      <w:pPr>
        <w:pStyle w:val="Listenabsatz"/>
        <w:rPr>
          <w:rFonts w:ascii="Arial" w:eastAsia="Times New Roman" w:hAnsi="Arial" w:cs="Arial"/>
          <w:lang w:eastAsia="de-DE"/>
        </w:rPr>
      </w:pPr>
    </w:p>
    <w:p w14:paraId="6931F72D" w14:textId="77777777" w:rsidR="006206FA" w:rsidRDefault="006206FA">
      <w:pPr>
        <w:rPr>
          <w:rFonts w:ascii="Arial" w:eastAsia="Times New Roman" w:hAnsi="Arial" w:cs="Arial"/>
          <w:lang w:eastAsia="de-DE"/>
        </w:rPr>
      </w:pPr>
    </w:p>
    <w:p w14:paraId="3CE479C6" w14:textId="77777777" w:rsidR="006206FA" w:rsidRDefault="006206FA">
      <w:pPr>
        <w:rPr>
          <w:rFonts w:ascii="Arial" w:eastAsia="Times New Roman" w:hAnsi="Arial" w:cs="Arial"/>
          <w:lang w:eastAsia="de-DE"/>
        </w:rPr>
      </w:pPr>
    </w:p>
    <w:p w14:paraId="24208782" w14:textId="77777777" w:rsidR="006206FA" w:rsidRDefault="006206FA">
      <w:pPr>
        <w:rPr>
          <w:rFonts w:ascii="Arial" w:eastAsia="Times New Roman" w:hAnsi="Arial" w:cs="Arial"/>
          <w:lang w:eastAsia="de-DE"/>
        </w:rPr>
      </w:pPr>
    </w:p>
    <w:p w14:paraId="0EFB5342" w14:textId="77777777" w:rsidR="006206FA" w:rsidRDefault="006206FA">
      <w:pPr>
        <w:rPr>
          <w:rFonts w:ascii="Arial" w:eastAsia="Times New Roman" w:hAnsi="Arial" w:cs="Arial"/>
          <w:lang w:eastAsia="de-DE"/>
        </w:rPr>
      </w:pPr>
    </w:p>
    <w:p w14:paraId="5AB5B3F6" w14:textId="77777777" w:rsidR="006206FA" w:rsidRDefault="006206FA">
      <w:pPr>
        <w:rPr>
          <w:rFonts w:ascii="Arial" w:eastAsia="Times New Roman" w:hAnsi="Arial" w:cs="Arial"/>
          <w:lang w:eastAsia="de-DE"/>
        </w:rPr>
      </w:pPr>
    </w:p>
    <w:p w14:paraId="07C5CBEC" w14:textId="77777777" w:rsidR="006206FA" w:rsidRDefault="006206FA">
      <w:pPr>
        <w:rPr>
          <w:rFonts w:ascii="Arial" w:eastAsia="Times New Roman" w:hAnsi="Arial" w:cs="Arial"/>
          <w:lang w:eastAsia="de-DE"/>
        </w:rPr>
      </w:pPr>
    </w:p>
    <w:p w14:paraId="4A2CD142" w14:textId="77777777" w:rsidR="006206FA" w:rsidRDefault="006206FA">
      <w:pPr>
        <w:rPr>
          <w:rFonts w:ascii="Arial" w:eastAsia="Times New Roman" w:hAnsi="Arial" w:cs="Arial"/>
          <w:lang w:eastAsia="de-DE"/>
        </w:rPr>
      </w:pPr>
    </w:p>
    <w:p w14:paraId="3464B77B" w14:textId="77777777" w:rsidR="006206FA" w:rsidRDefault="006206FA">
      <w:pPr>
        <w:rPr>
          <w:rFonts w:ascii="Arial" w:eastAsia="Times New Roman" w:hAnsi="Arial" w:cs="Arial"/>
          <w:lang w:eastAsia="de-DE"/>
        </w:rPr>
      </w:pPr>
    </w:p>
    <w:p w14:paraId="16DFAFBF" w14:textId="77777777" w:rsidR="006206FA" w:rsidRDefault="006206FA">
      <w:pPr>
        <w:rPr>
          <w:rFonts w:ascii="Arial" w:eastAsia="Times New Roman" w:hAnsi="Arial" w:cs="Arial"/>
          <w:lang w:eastAsia="de-DE"/>
        </w:rPr>
      </w:pPr>
    </w:p>
    <w:p w14:paraId="1E65DF7F" w14:textId="77777777" w:rsidR="006206FA" w:rsidRDefault="006206FA">
      <w:pPr>
        <w:rPr>
          <w:rFonts w:ascii="Arial" w:eastAsia="Times New Roman" w:hAnsi="Arial" w:cs="Arial"/>
          <w:lang w:eastAsia="de-DE"/>
        </w:rPr>
      </w:pPr>
    </w:p>
    <w:p w14:paraId="453BCBF3" w14:textId="77777777" w:rsidR="006206FA" w:rsidRDefault="006206FA">
      <w:pPr>
        <w:rPr>
          <w:rFonts w:ascii="Arial" w:eastAsia="Times New Roman" w:hAnsi="Arial" w:cs="Arial"/>
          <w:lang w:eastAsia="de-DE"/>
        </w:rPr>
      </w:pPr>
    </w:p>
    <w:p w14:paraId="25C1D78F" w14:textId="77777777" w:rsidR="006206FA" w:rsidRDefault="00000000">
      <w:pPr>
        <w:rPr>
          <w:rFonts w:ascii="Arial" w:eastAsia="Times New Roman" w:hAnsi="Arial" w:cs="Arial"/>
          <w:lang w:eastAsia="de-DE"/>
        </w:rPr>
      </w:pPr>
      <w:r>
        <w:rPr>
          <w:rFonts w:ascii="Arial" w:eastAsia="Times New Roman" w:hAnsi="Arial" w:cs="Arial"/>
          <w:lang w:eastAsia="de-DE"/>
        </w:rPr>
        <w:t>WL = Workshopleitende | TN = Teilnehmende</w:t>
      </w:r>
      <w:r>
        <w:br w:type="page"/>
      </w:r>
    </w:p>
    <w:tbl>
      <w:tblPr>
        <w:tblStyle w:val="EinfacheTabelle1"/>
        <w:tblW w:w="15410" w:type="dxa"/>
        <w:tblLayout w:type="fixed"/>
        <w:tblCellMar>
          <w:top w:w="113" w:type="dxa"/>
          <w:bottom w:w="113" w:type="dxa"/>
        </w:tblCellMar>
        <w:tblLook w:val="04A0" w:firstRow="1" w:lastRow="0" w:firstColumn="1" w:lastColumn="0" w:noHBand="0" w:noVBand="1"/>
      </w:tblPr>
      <w:tblGrid>
        <w:gridCol w:w="563"/>
        <w:gridCol w:w="958"/>
        <w:gridCol w:w="2050"/>
        <w:gridCol w:w="2048"/>
        <w:gridCol w:w="4303"/>
        <w:gridCol w:w="1518"/>
        <w:gridCol w:w="1988"/>
        <w:gridCol w:w="1982"/>
      </w:tblGrid>
      <w:tr w:rsidR="006206FA" w14:paraId="2D5A696E" w14:textId="77777777" w:rsidTr="00FF4F19">
        <w:trPr>
          <w:cnfStyle w:val="100000000000" w:firstRow="1" w:lastRow="0" w:firstColumn="0" w:lastColumn="0" w:oddVBand="0" w:evenVBand="0" w:oddHBand="0" w:evenHBand="0" w:firstRowFirstColumn="0" w:firstRowLastColumn="0" w:lastRowFirstColumn="0" w:lastRowLastColumn="0"/>
          <w:trHeight w:val="307"/>
          <w:tblHeader/>
        </w:trPr>
        <w:tc>
          <w:tcPr>
            <w:cnfStyle w:val="001000000000" w:firstRow="0" w:lastRow="0" w:firstColumn="1" w:lastColumn="0" w:oddVBand="0" w:evenVBand="0" w:oddHBand="0" w:evenHBand="0" w:firstRowFirstColumn="0" w:firstRowLastColumn="0" w:lastRowFirstColumn="0" w:lastRowLastColumn="0"/>
            <w:tcW w:w="563" w:type="dxa"/>
          </w:tcPr>
          <w:p w14:paraId="18773DB4" w14:textId="77777777" w:rsidR="006206FA" w:rsidRDefault="00000000">
            <w:pPr>
              <w:pageBreakBefore/>
              <w:widowControl w:val="0"/>
              <w:spacing w:after="0" w:line="240" w:lineRule="auto"/>
              <w:rPr>
                <w:rFonts w:ascii="Arial Black" w:hAnsi="Arial Black"/>
                <w:color w:val="656A59" w:themeColor="accent2"/>
                <w:sz w:val="20"/>
                <w:szCs w:val="20"/>
              </w:rPr>
            </w:pPr>
            <w:r>
              <w:rPr>
                <w:rFonts w:ascii="Arial Black" w:eastAsia="Calibri" w:hAnsi="Arial Black"/>
                <w:color w:val="656A59" w:themeColor="accent2"/>
                <w:sz w:val="20"/>
                <w:szCs w:val="20"/>
              </w:rPr>
              <w:lastRenderedPageBreak/>
              <w:t>Nr.</w:t>
            </w:r>
          </w:p>
        </w:tc>
        <w:tc>
          <w:tcPr>
            <w:tcW w:w="958" w:type="dxa"/>
          </w:tcPr>
          <w:p w14:paraId="3186D112" w14:textId="77777777" w:rsidR="006206FA" w:rsidRDefault="0000000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Arial Black" w:hAnsi="Arial Black"/>
                <w:color w:val="656A59" w:themeColor="accent2"/>
                <w:sz w:val="20"/>
                <w:szCs w:val="20"/>
              </w:rPr>
            </w:pPr>
            <w:r>
              <w:rPr>
                <w:rFonts w:ascii="Arial Black" w:eastAsia="Calibri" w:hAnsi="Arial Black"/>
                <w:color w:val="656A59" w:themeColor="accent2"/>
                <w:sz w:val="20"/>
                <w:szCs w:val="20"/>
              </w:rPr>
              <w:t>Dauer</w:t>
            </w:r>
          </w:p>
        </w:tc>
        <w:tc>
          <w:tcPr>
            <w:tcW w:w="2050" w:type="dxa"/>
            <w:vAlign w:val="center"/>
          </w:tcPr>
          <w:p w14:paraId="1C0F7F9A" w14:textId="77777777" w:rsidR="006206FA" w:rsidRDefault="0000000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Arial Black" w:hAnsi="Arial Black"/>
                <w:color w:val="656A59" w:themeColor="accent2"/>
                <w:sz w:val="20"/>
                <w:szCs w:val="20"/>
              </w:rPr>
            </w:pPr>
            <w:r>
              <w:rPr>
                <w:rFonts w:ascii="Arial Black" w:eastAsia="Calibri" w:hAnsi="Arial Black"/>
                <w:color w:val="656A59" w:themeColor="accent2"/>
                <w:sz w:val="20"/>
                <w:szCs w:val="20"/>
              </w:rPr>
              <w:t>Kurztitel</w:t>
            </w:r>
          </w:p>
        </w:tc>
        <w:tc>
          <w:tcPr>
            <w:tcW w:w="2048" w:type="dxa"/>
          </w:tcPr>
          <w:p w14:paraId="199EE52E" w14:textId="77777777" w:rsidR="006206FA" w:rsidRDefault="0000000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Arial Black" w:hAnsi="Arial Black"/>
                <w:color w:val="656A59" w:themeColor="accent2"/>
                <w:sz w:val="20"/>
                <w:szCs w:val="20"/>
              </w:rPr>
            </w:pPr>
            <w:r>
              <w:rPr>
                <w:rFonts w:ascii="Arial Black" w:eastAsia="Calibri" w:hAnsi="Arial Black"/>
                <w:color w:val="656A59" w:themeColor="accent2"/>
                <w:sz w:val="20"/>
                <w:szCs w:val="20"/>
              </w:rPr>
              <w:t>Ziel</w:t>
            </w:r>
          </w:p>
        </w:tc>
        <w:tc>
          <w:tcPr>
            <w:tcW w:w="4303" w:type="dxa"/>
          </w:tcPr>
          <w:p w14:paraId="7FCACBF5" w14:textId="77777777" w:rsidR="006206FA" w:rsidRDefault="0000000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Arial Black" w:hAnsi="Arial Black"/>
                <w:color w:val="656A59" w:themeColor="accent2"/>
                <w:sz w:val="20"/>
                <w:szCs w:val="20"/>
              </w:rPr>
            </w:pPr>
            <w:r>
              <w:rPr>
                <w:rFonts w:ascii="Arial Black" w:eastAsia="Calibri" w:hAnsi="Arial Black"/>
                <w:color w:val="656A59" w:themeColor="accent2"/>
                <w:sz w:val="20"/>
                <w:szCs w:val="20"/>
              </w:rPr>
              <w:t xml:space="preserve">Kurzbeschreibung </w:t>
            </w:r>
          </w:p>
        </w:tc>
        <w:tc>
          <w:tcPr>
            <w:tcW w:w="1518" w:type="dxa"/>
          </w:tcPr>
          <w:p w14:paraId="21FF6354" w14:textId="77777777" w:rsidR="006206FA" w:rsidRDefault="0000000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Arial Black" w:hAnsi="Arial Black"/>
                <w:color w:val="656A59" w:themeColor="accent2"/>
                <w:sz w:val="20"/>
                <w:szCs w:val="20"/>
              </w:rPr>
            </w:pPr>
            <w:r>
              <w:rPr>
                <w:rFonts w:ascii="Arial Black" w:eastAsia="Calibri" w:hAnsi="Arial Black"/>
                <w:color w:val="656A59" w:themeColor="accent2"/>
                <w:sz w:val="20"/>
                <w:szCs w:val="20"/>
              </w:rPr>
              <w:t>Sozialform</w:t>
            </w:r>
          </w:p>
        </w:tc>
        <w:tc>
          <w:tcPr>
            <w:tcW w:w="1988" w:type="dxa"/>
          </w:tcPr>
          <w:p w14:paraId="5D924197" w14:textId="77777777" w:rsidR="006206FA" w:rsidRDefault="00000000">
            <w:pPr>
              <w:widowControl w:val="0"/>
              <w:spacing w:after="0" w:line="240" w:lineRule="auto"/>
              <w:cnfStyle w:val="100000000000" w:firstRow="1" w:lastRow="0" w:firstColumn="0" w:lastColumn="0" w:oddVBand="0" w:evenVBand="0" w:oddHBand="0" w:evenHBand="0" w:firstRowFirstColumn="0" w:firstRowLastColumn="0" w:lastRowFirstColumn="0" w:lastRowLastColumn="0"/>
              <w:rPr>
                <w:rFonts w:ascii="Arial Black" w:hAnsi="Arial Black"/>
                <w:color w:val="656A59" w:themeColor="accent2"/>
                <w:sz w:val="20"/>
                <w:szCs w:val="20"/>
              </w:rPr>
            </w:pPr>
            <w:r>
              <w:rPr>
                <w:rFonts w:ascii="Arial Black" w:eastAsia="Calibri" w:hAnsi="Arial Black"/>
                <w:color w:val="656A59" w:themeColor="accent2"/>
                <w:sz w:val="20"/>
                <w:szCs w:val="20"/>
              </w:rPr>
              <w:t>Material</w:t>
            </w:r>
          </w:p>
        </w:tc>
        <w:tc>
          <w:tcPr>
            <w:tcW w:w="1982" w:type="dxa"/>
          </w:tcPr>
          <w:p w14:paraId="4EEB20E9" w14:textId="77777777" w:rsidR="006206FA" w:rsidRDefault="00000000">
            <w:pPr>
              <w:widowControl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Black" w:hAnsi="Arial Black"/>
                <w:color w:val="656A59" w:themeColor="accent2"/>
                <w:sz w:val="20"/>
                <w:szCs w:val="20"/>
              </w:rPr>
            </w:pPr>
            <w:r>
              <w:rPr>
                <w:rFonts w:ascii="Arial Black" w:eastAsia="Calibri" w:hAnsi="Arial Black"/>
                <w:color w:val="656A59" w:themeColor="accent2"/>
                <w:sz w:val="20"/>
                <w:szCs w:val="20"/>
              </w:rPr>
              <w:t>Sonstiges</w:t>
            </w:r>
          </w:p>
        </w:tc>
      </w:tr>
      <w:tr w:rsidR="006206FA" w14:paraId="0C84FEFF" w14:textId="77777777" w:rsidTr="00FF4F19">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563" w:type="dxa"/>
          </w:tcPr>
          <w:p w14:paraId="008B7230" w14:textId="77777777" w:rsidR="006206FA" w:rsidRDefault="00000000">
            <w:pPr>
              <w:widowControl w:val="0"/>
              <w:spacing w:beforeAutospacing="1" w:after="0" w:line="240" w:lineRule="auto"/>
              <w:rPr>
                <w:rFonts w:ascii="Arial" w:eastAsia="Times New Roman" w:hAnsi="Arial" w:cs="Arial"/>
                <w:sz w:val="20"/>
                <w:szCs w:val="20"/>
                <w:lang w:eastAsia="de-DE"/>
              </w:rPr>
            </w:pPr>
            <w:r>
              <w:rPr>
                <w:rFonts w:ascii="Arial" w:eastAsia="Times New Roman" w:hAnsi="Arial" w:cs="Arial"/>
                <w:sz w:val="20"/>
                <w:szCs w:val="20"/>
                <w:lang w:eastAsia="de-DE"/>
              </w:rPr>
              <w:t>1</w:t>
            </w:r>
          </w:p>
        </w:tc>
        <w:tc>
          <w:tcPr>
            <w:tcW w:w="958" w:type="dxa"/>
          </w:tcPr>
          <w:p w14:paraId="00A84B05"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5 min.</w:t>
            </w:r>
          </w:p>
        </w:tc>
        <w:tc>
          <w:tcPr>
            <w:tcW w:w="2050" w:type="dxa"/>
          </w:tcPr>
          <w:p w14:paraId="5352BF68"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de-DE"/>
              </w:rPr>
            </w:pPr>
            <w:r>
              <w:rPr>
                <w:rFonts w:ascii="Arial" w:eastAsia="Times New Roman" w:hAnsi="Arial" w:cs="Arial"/>
                <w:b/>
                <w:sz w:val="20"/>
                <w:szCs w:val="20"/>
                <w:lang w:eastAsia="de-DE"/>
              </w:rPr>
              <w:t>Intro</w:t>
            </w:r>
          </w:p>
        </w:tc>
        <w:tc>
          <w:tcPr>
            <w:tcW w:w="2048" w:type="dxa"/>
          </w:tcPr>
          <w:p w14:paraId="2885CDC9" w14:textId="77777777" w:rsidR="006206FA" w:rsidRDefault="006206FA">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p>
        </w:tc>
        <w:tc>
          <w:tcPr>
            <w:tcW w:w="4303" w:type="dxa"/>
          </w:tcPr>
          <w:p w14:paraId="303470D0" w14:textId="77777777" w:rsidR="006206FA" w:rsidRDefault="00000000">
            <w:pPr>
              <w:widowControl w:val="0"/>
              <w:spacing w:beforeAutospacing="1" w:afterAutospacing="1"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Vorstellung des Workshopsteams </w:t>
            </w:r>
          </w:p>
          <w:p w14:paraId="66D89867" w14:textId="77777777" w:rsidR="006206FA" w:rsidRDefault="00000000">
            <w:pPr>
              <w:widowControl w:val="0"/>
              <w:spacing w:beforeAutospacing="1" w:afterAutospacing="1"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Einführung in das Vorhaben des Workshops (Privatsphäre, Daten/Datendetektivspiel, Geschäftsmodell, Abschlussdiskussion)</w:t>
            </w:r>
          </w:p>
          <w:p w14:paraId="1E5B9424"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b/>
                <w:bCs/>
                <w:color w:val="4D4D4D"/>
                <w:sz w:val="20"/>
                <w:szCs w:val="20"/>
                <w:lang w:eastAsia="de-DE"/>
              </w:rPr>
              <w:t xml:space="preserve">Überleitung: </w:t>
            </w:r>
            <w:r>
              <w:rPr>
                <w:rFonts w:ascii="Arial" w:eastAsia="Times New Roman" w:hAnsi="Arial" w:cs="Arial"/>
                <w:sz w:val="20"/>
                <w:szCs w:val="20"/>
                <w:lang w:eastAsia="de-DE"/>
              </w:rPr>
              <w:br/>
              <w:t>→ Vorstellung der TN</w:t>
            </w:r>
          </w:p>
        </w:tc>
        <w:tc>
          <w:tcPr>
            <w:tcW w:w="1518" w:type="dxa"/>
          </w:tcPr>
          <w:p w14:paraId="3A4EF20F"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Plenum</w:t>
            </w:r>
          </w:p>
          <w:p w14:paraId="01A90025" w14:textId="77777777" w:rsidR="006206FA" w:rsidRDefault="006206FA">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p>
        </w:tc>
        <w:tc>
          <w:tcPr>
            <w:tcW w:w="1988" w:type="dxa"/>
          </w:tcPr>
          <w:p w14:paraId="4B7744FC" w14:textId="481D32C6"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 (</w:t>
            </w:r>
            <w:r w:rsidR="007C6DB7">
              <w:rPr>
                <w:rFonts w:ascii="Arial" w:eastAsia="Calibri" w:hAnsi="Arial" w:cs="Arial"/>
                <w:sz w:val="20"/>
                <w:szCs w:val="20"/>
              </w:rPr>
              <w:t>4</w:t>
            </w:r>
            <w:r>
              <w:rPr>
                <w:rFonts w:ascii="Arial" w:eastAsia="Calibri" w:hAnsi="Arial" w:cs="Arial"/>
                <w:sz w:val="20"/>
                <w:szCs w:val="20"/>
              </w:rPr>
              <w:t>)</w:t>
            </w:r>
          </w:p>
        </w:tc>
        <w:tc>
          <w:tcPr>
            <w:tcW w:w="1982" w:type="dxa"/>
            <w:vAlign w:val="center"/>
          </w:tcPr>
          <w:p w14:paraId="399E6492"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7C6DB7" w14:paraId="389E732A" w14:textId="77777777" w:rsidTr="00FF4F19">
        <w:trPr>
          <w:trHeight w:val="286"/>
        </w:trPr>
        <w:tc>
          <w:tcPr>
            <w:cnfStyle w:val="001000000000" w:firstRow="0" w:lastRow="0" w:firstColumn="1" w:lastColumn="0" w:oddVBand="0" w:evenVBand="0" w:oddHBand="0" w:evenHBand="0" w:firstRowFirstColumn="0" w:firstRowLastColumn="0" w:lastRowFirstColumn="0" w:lastRowLastColumn="0"/>
            <w:tcW w:w="563" w:type="dxa"/>
            <w:shd w:val="clear" w:color="auto" w:fill="F2F2F2" w:themeFill="background1" w:themeFillShade="F2"/>
          </w:tcPr>
          <w:p w14:paraId="2637202B" w14:textId="31B4D878" w:rsidR="007C6DB7" w:rsidRPr="00FF4F19" w:rsidRDefault="007C6DB7">
            <w:pPr>
              <w:widowControl w:val="0"/>
              <w:spacing w:beforeAutospacing="1" w:after="0" w:line="240" w:lineRule="auto"/>
              <w:rPr>
                <w:rFonts w:ascii="Arial" w:eastAsia="Times New Roman" w:hAnsi="Arial" w:cs="Arial"/>
                <w:sz w:val="20"/>
                <w:szCs w:val="20"/>
                <w:lang w:eastAsia="de-DE"/>
              </w:rPr>
            </w:pPr>
            <w:r w:rsidRPr="00FF4F19">
              <w:rPr>
                <w:rFonts w:ascii="Arial" w:eastAsia="Times New Roman" w:hAnsi="Arial" w:cs="Arial"/>
                <w:sz w:val="20"/>
                <w:szCs w:val="20"/>
                <w:lang w:eastAsia="de-DE"/>
              </w:rPr>
              <w:t>2</w:t>
            </w:r>
          </w:p>
        </w:tc>
        <w:tc>
          <w:tcPr>
            <w:tcW w:w="958" w:type="dxa"/>
            <w:shd w:val="clear" w:color="auto" w:fill="F2F2F2" w:themeFill="background1" w:themeFillShade="F2"/>
          </w:tcPr>
          <w:p w14:paraId="2BD9EA6A" w14:textId="729C7700" w:rsidR="007C6DB7" w:rsidRDefault="007C6DB7">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10 min.</w:t>
            </w:r>
          </w:p>
        </w:tc>
        <w:tc>
          <w:tcPr>
            <w:tcW w:w="2050" w:type="dxa"/>
            <w:shd w:val="clear" w:color="auto" w:fill="F2F2F2" w:themeFill="background1" w:themeFillShade="F2"/>
          </w:tcPr>
          <w:p w14:paraId="6202A159" w14:textId="26618B60" w:rsidR="007C6DB7" w:rsidRDefault="007C6DB7">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lang w:eastAsia="de-DE"/>
              </w:rPr>
            </w:pPr>
            <w:r>
              <w:rPr>
                <w:rFonts w:ascii="Arial" w:eastAsia="Times New Roman" w:hAnsi="Arial" w:cs="Arial"/>
                <w:b/>
                <w:sz w:val="20"/>
                <w:szCs w:val="20"/>
                <w:lang w:eastAsia="de-DE"/>
              </w:rPr>
              <w:t>Einstiegsfragen</w:t>
            </w:r>
          </w:p>
        </w:tc>
        <w:tc>
          <w:tcPr>
            <w:tcW w:w="2048" w:type="dxa"/>
            <w:shd w:val="clear" w:color="auto" w:fill="F2F2F2" w:themeFill="background1" w:themeFillShade="F2"/>
          </w:tcPr>
          <w:p w14:paraId="19F4C00E" w14:textId="51C45D2E" w:rsidR="007C6DB7" w:rsidRDefault="007C6DB7">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Überblick über Nutzungsverhalten TN</w:t>
            </w:r>
          </w:p>
        </w:tc>
        <w:tc>
          <w:tcPr>
            <w:tcW w:w="4303" w:type="dxa"/>
            <w:shd w:val="clear" w:color="auto" w:fill="F2F2F2" w:themeFill="background1" w:themeFillShade="F2"/>
          </w:tcPr>
          <w:p w14:paraId="64FE8EDA" w14:textId="77777777" w:rsidR="007C6DB7" w:rsidRDefault="007C6DB7">
            <w:pPr>
              <w:widowControl w:val="0"/>
              <w:spacing w:beforeAutospacing="1"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proofErr w:type="spellStart"/>
            <w:r>
              <w:rPr>
                <w:rFonts w:ascii="Arial" w:eastAsia="Times New Roman" w:hAnsi="Arial" w:cs="Arial"/>
                <w:sz w:val="20"/>
                <w:szCs w:val="20"/>
                <w:lang w:eastAsia="de-DE"/>
              </w:rPr>
              <w:t>Mentimeter</w:t>
            </w:r>
            <w:proofErr w:type="spellEnd"/>
            <w:r>
              <w:rPr>
                <w:rFonts w:ascii="Arial" w:eastAsia="Times New Roman" w:hAnsi="Arial" w:cs="Arial"/>
                <w:sz w:val="20"/>
                <w:szCs w:val="20"/>
                <w:lang w:eastAsia="de-DE"/>
              </w:rPr>
              <w:t xml:space="preserve"> Umfrage</w:t>
            </w:r>
          </w:p>
          <w:p w14:paraId="4C8D366A" w14:textId="0D8ACFD9" w:rsidR="007C6DB7" w:rsidRDefault="007C6DB7">
            <w:pPr>
              <w:widowControl w:val="0"/>
              <w:spacing w:beforeAutospacing="1"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1) Welche Messenger nutzt du?</w:t>
            </w:r>
          </w:p>
          <w:p w14:paraId="5D78A211" w14:textId="5F686C87" w:rsidR="007C6DB7" w:rsidRDefault="007C6DB7">
            <w:pPr>
              <w:widowControl w:val="0"/>
              <w:spacing w:beforeAutospacing="1"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2) Fühlst du dich sicher mit den Messengern, die du nutzt? </w:t>
            </w:r>
          </w:p>
        </w:tc>
        <w:tc>
          <w:tcPr>
            <w:tcW w:w="1518" w:type="dxa"/>
            <w:shd w:val="clear" w:color="auto" w:fill="F2F2F2" w:themeFill="background1" w:themeFillShade="F2"/>
          </w:tcPr>
          <w:p w14:paraId="77EE3CDD" w14:textId="33C96CEF" w:rsidR="007C6DB7" w:rsidRDefault="007C6DB7">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Einzelarbeit und Plenum</w:t>
            </w:r>
          </w:p>
        </w:tc>
        <w:tc>
          <w:tcPr>
            <w:tcW w:w="1988" w:type="dxa"/>
            <w:shd w:val="clear" w:color="auto" w:fill="F2F2F2" w:themeFill="background1" w:themeFillShade="F2"/>
          </w:tcPr>
          <w:p w14:paraId="53A7FEDD" w14:textId="77777777" w:rsidR="007C6DB7" w:rsidRDefault="007C6D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Folie (5) mit Link zu </w:t>
            </w:r>
            <w:proofErr w:type="spellStart"/>
            <w:r>
              <w:rPr>
                <w:rFonts w:ascii="Arial" w:eastAsia="Calibri" w:hAnsi="Arial" w:cs="Arial"/>
                <w:sz w:val="20"/>
                <w:szCs w:val="20"/>
              </w:rPr>
              <w:t>Mentimeter</w:t>
            </w:r>
            <w:proofErr w:type="spellEnd"/>
            <w:r>
              <w:rPr>
                <w:rFonts w:ascii="Arial" w:eastAsia="Calibri" w:hAnsi="Arial" w:cs="Arial"/>
                <w:sz w:val="20"/>
                <w:szCs w:val="20"/>
              </w:rPr>
              <w:t xml:space="preserve"> Präsentation</w:t>
            </w:r>
          </w:p>
          <w:p w14:paraId="51209A56" w14:textId="77777777" w:rsidR="007C6DB7" w:rsidRDefault="007C6D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70A2C036" w14:textId="5CBD9ACA" w:rsidR="007C6DB7" w:rsidRDefault="007C6D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TN Geräte (Eigene Smartphones / iPads)</w:t>
            </w:r>
          </w:p>
          <w:p w14:paraId="0634B576" w14:textId="77777777" w:rsidR="007C6DB7" w:rsidRDefault="007C6D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09A1F08F" w14:textId="13A1FB3E" w:rsidR="007C6DB7" w:rsidRDefault="007C6D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tc>
        <w:tc>
          <w:tcPr>
            <w:tcW w:w="1982" w:type="dxa"/>
            <w:shd w:val="clear" w:color="auto" w:fill="F2F2F2" w:themeFill="background1" w:themeFillShade="F2"/>
            <w:vAlign w:val="center"/>
          </w:tcPr>
          <w:p w14:paraId="4830267B" w14:textId="77777777" w:rsidR="007C6DB7" w:rsidRDefault="007C6DB7" w:rsidP="007C6D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Anmelden mit Google:</w:t>
            </w:r>
          </w:p>
          <w:p w14:paraId="7A4115EC" w14:textId="77777777" w:rsidR="007C6DB7" w:rsidRDefault="007C6DB7" w:rsidP="007C6D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o</w:t>
            </w:r>
            <w:r w:rsidRPr="007C6DB7">
              <w:rPr>
                <w:rFonts w:ascii="Arial" w:eastAsia="Calibri" w:hAnsi="Arial" w:cs="Arial"/>
                <w:sz w:val="20"/>
                <w:szCs w:val="20"/>
              </w:rPr>
              <w:t>tto.normal.workshop@gmail.com</w:t>
            </w:r>
          </w:p>
          <w:p w14:paraId="2496649C" w14:textId="2DF2E563" w:rsidR="007C6DB7" w:rsidRDefault="007C6DB7" w:rsidP="007C6DB7">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ascii="Arial" w:eastAsia="Calibri" w:hAnsi="Arial" w:cs="Arial"/>
                <w:sz w:val="20"/>
                <w:szCs w:val="20"/>
              </w:rPr>
              <w:t xml:space="preserve">PW: </w:t>
            </w:r>
            <w:proofErr w:type="spellStart"/>
            <w:r>
              <w:rPr>
                <w:rFonts w:ascii="Arial" w:eastAsia="Calibri" w:hAnsi="Arial" w:cs="Arial"/>
                <w:sz w:val="20"/>
                <w:szCs w:val="20"/>
              </w:rPr>
              <w:t>Otto$Account</w:t>
            </w:r>
            <w:proofErr w:type="spellEnd"/>
          </w:p>
        </w:tc>
      </w:tr>
      <w:tr w:rsidR="006206FA" w14:paraId="79B0D3B9" w14:textId="77777777" w:rsidTr="00FF4F19">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563" w:type="dxa"/>
          </w:tcPr>
          <w:p w14:paraId="65373AD3" w14:textId="7C433108" w:rsidR="006206FA" w:rsidRDefault="00FF4F19">
            <w:pPr>
              <w:widowControl w:val="0"/>
              <w:spacing w:beforeAutospacing="1" w:after="0" w:line="240" w:lineRule="auto"/>
              <w:rPr>
                <w:rFonts w:ascii="Arial" w:eastAsia="Times New Roman" w:hAnsi="Arial" w:cs="Arial"/>
                <w:sz w:val="20"/>
                <w:szCs w:val="20"/>
                <w:lang w:eastAsia="de-DE"/>
              </w:rPr>
            </w:pPr>
            <w:r>
              <w:rPr>
                <w:rFonts w:ascii="Arial" w:eastAsia="Times New Roman" w:hAnsi="Arial" w:cs="Arial"/>
                <w:sz w:val="20"/>
                <w:szCs w:val="20"/>
                <w:lang w:eastAsia="de-DE"/>
              </w:rPr>
              <w:t>3</w:t>
            </w:r>
          </w:p>
        </w:tc>
        <w:tc>
          <w:tcPr>
            <w:tcW w:w="958" w:type="dxa"/>
          </w:tcPr>
          <w:p w14:paraId="12D8A7B7"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30 min.</w:t>
            </w:r>
          </w:p>
        </w:tc>
        <w:tc>
          <w:tcPr>
            <w:tcW w:w="2050" w:type="dxa"/>
          </w:tcPr>
          <w:p w14:paraId="1CA6E303"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de-DE"/>
              </w:rPr>
            </w:pPr>
            <w:r>
              <w:rPr>
                <w:rFonts w:ascii="Arial" w:eastAsia="Times New Roman" w:hAnsi="Arial" w:cs="Arial"/>
                <w:b/>
                <w:sz w:val="20"/>
                <w:szCs w:val="20"/>
                <w:lang w:eastAsia="de-DE"/>
              </w:rPr>
              <w:t>Kennenlernen und Privatsphäre</w:t>
            </w:r>
          </w:p>
        </w:tc>
        <w:tc>
          <w:tcPr>
            <w:tcW w:w="2048" w:type="dxa"/>
          </w:tcPr>
          <w:p w14:paraId="495FA129"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TN kennenlernen</w:t>
            </w:r>
          </w:p>
          <w:p w14:paraId="74B68F23"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Reflexion und Diskussion der eigenen Privatsphäre</w:t>
            </w:r>
          </w:p>
        </w:tc>
        <w:tc>
          <w:tcPr>
            <w:tcW w:w="4303" w:type="dxa"/>
          </w:tcPr>
          <w:p w14:paraId="50818CF0" w14:textId="5C1D228B" w:rsidR="003D2EE4" w:rsidRDefault="00000000">
            <w:pPr>
              <w:widowControl w:val="0"/>
              <w:spacing w:beforeAutospacing="1" w:afterAutospacing="1"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Die TN füllen einen Steckbrief zu ihrer Person aus, der ungewöhnlich viele, private Details von ihnen verlangt. Sie sollen entscheiden, was sie ausfüllen und mit wem sie die Information teilen würden. </w:t>
            </w:r>
          </w:p>
          <w:p w14:paraId="50948AA9" w14:textId="323679CF" w:rsidR="006206FA" w:rsidRDefault="003D2EE4" w:rsidP="003D2EE4">
            <w:pPr>
              <w:widowControl w:val="0"/>
              <w:spacing w:beforeAutospacing="1" w:afterAutospacing="1"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Im Anschluss werden die Ergebnisse im Plenum diskutiert. Die Ergebnisse werden auf den Folien festgehalten. Dazu werden die Tabellen zu ausgewählten Kategorien besprochen -&gt; Warum sind die Informationen</w:t>
            </w:r>
            <w:r w:rsidR="00FF4F19">
              <w:rPr>
                <w:rFonts w:ascii="Arial" w:eastAsia="Times New Roman" w:hAnsi="Arial" w:cs="Arial"/>
                <w:sz w:val="20"/>
                <w:szCs w:val="20"/>
                <w:lang w:eastAsia="de-DE"/>
              </w:rPr>
              <w:t xml:space="preserve"> privat?</w:t>
            </w:r>
            <w:r>
              <w:rPr>
                <w:rFonts w:ascii="Arial" w:eastAsia="Times New Roman" w:hAnsi="Arial" w:cs="Arial"/>
                <w:sz w:val="20"/>
                <w:szCs w:val="20"/>
                <w:lang w:eastAsia="de-DE"/>
              </w:rPr>
              <w:t xml:space="preserve"> </w:t>
            </w:r>
          </w:p>
        </w:tc>
        <w:tc>
          <w:tcPr>
            <w:tcW w:w="1518" w:type="dxa"/>
          </w:tcPr>
          <w:p w14:paraId="6D9845A4"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Einzelarbeit </w:t>
            </w:r>
          </w:p>
          <w:p w14:paraId="796BDF2F" w14:textId="77777777" w:rsidR="003D2EE4" w:rsidRDefault="003D2EE4">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p>
          <w:p w14:paraId="4675FE9B" w14:textId="77777777" w:rsidR="003D2EE4" w:rsidRDefault="003D2EE4">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p>
          <w:p w14:paraId="05B49307" w14:textId="37B56A8F"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Plenum </w:t>
            </w:r>
          </w:p>
        </w:tc>
        <w:tc>
          <w:tcPr>
            <w:tcW w:w="1988" w:type="dxa"/>
          </w:tcPr>
          <w:p w14:paraId="7B791D20"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Stifte</w:t>
            </w:r>
          </w:p>
          <w:p w14:paraId="4F73D7BD" w14:textId="77777777" w:rsidR="00FF4F19" w:rsidRDefault="00FF4F1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p>
          <w:p w14:paraId="705F4D8F" w14:textId="47B19D55"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Steckbriefe</w:t>
            </w:r>
            <w:r w:rsidR="00FF4F19">
              <w:rPr>
                <w:rFonts w:ascii="Arial" w:eastAsia="Calibri" w:hAnsi="Arial" w:cs="Arial"/>
                <w:sz w:val="20"/>
                <w:szCs w:val="20"/>
              </w:rPr>
              <w:t xml:space="preserve"> gedruckt 1x/TN</w:t>
            </w:r>
          </w:p>
          <w:p w14:paraId="659F52EE" w14:textId="77777777" w:rsidR="00FF4F19" w:rsidRDefault="00FF4F1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p>
          <w:p w14:paraId="132F4763" w14:textId="02C9715F"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Folien (</w:t>
            </w:r>
            <w:r w:rsidR="007C6DB7">
              <w:rPr>
                <w:rFonts w:ascii="Arial" w:eastAsia="Calibri" w:hAnsi="Arial" w:cs="Arial"/>
                <w:sz w:val="20"/>
                <w:szCs w:val="20"/>
              </w:rPr>
              <w:t>6-11</w:t>
            </w:r>
            <w:r>
              <w:rPr>
                <w:rFonts w:ascii="Arial" w:eastAsia="Calibri" w:hAnsi="Arial" w:cs="Arial"/>
                <w:sz w:val="20"/>
                <w:szCs w:val="20"/>
              </w:rPr>
              <w:t>)</w:t>
            </w:r>
          </w:p>
        </w:tc>
        <w:tc>
          <w:tcPr>
            <w:tcW w:w="1982" w:type="dxa"/>
            <w:vAlign w:val="center"/>
          </w:tcPr>
          <w:p w14:paraId="17D24BC0"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6206FA" w14:paraId="61936F3A" w14:textId="77777777" w:rsidTr="00FF4F19">
        <w:trPr>
          <w:trHeight w:val="286"/>
        </w:trPr>
        <w:tc>
          <w:tcPr>
            <w:cnfStyle w:val="001000000000" w:firstRow="0" w:lastRow="0" w:firstColumn="1" w:lastColumn="0" w:oddVBand="0" w:evenVBand="0" w:oddHBand="0" w:evenHBand="0" w:firstRowFirstColumn="0" w:firstRowLastColumn="0" w:lastRowFirstColumn="0" w:lastRowLastColumn="0"/>
            <w:tcW w:w="15410" w:type="dxa"/>
            <w:gridSpan w:val="8"/>
          </w:tcPr>
          <w:p w14:paraId="2D599AC6" w14:textId="0A4E8DC8" w:rsidR="006206FA" w:rsidRDefault="00000000">
            <w:pPr>
              <w:widowControl w:val="0"/>
              <w:spacing w:after="0" w:line="240" w:lineRule="auto"/>
              <w:rPr>
                <w:rFonts w:ascii="Arial" w:eastAsia="Calibri" w:hAnsi="Arial" w:cs="Arial"/>
                <w:b w:val="0"/>
                <w:bCs w:val="0"/>
                <w:sz w:val="20"/>
                <w:szCs w:val="20"/>
              </w:rPr>
            </w:pPr>
            <w:r>
              <w:rPr>
                <w:rFonts w:ascii="Arial" w:eastAsia="Times New Roman" w:hAnsi="Arial" w:cs="Arial"/>
                <w:b w:val="0"/>
                <w:bCs w:val="0"/>
                <w:sz w:val="20"/>
                <w:szCs w:val="20"/>
                <w:lang w:eastAsia="de-DE"/>
              </w:rPr>
              <w:t>Pause</w:t>
            </w:r>
          </w:p>
        </w:tc>
      </w:tr>
      <w:tr w:rsidR="00FF4F19" w14:paraId="01DA928B" w14:textId="77777777" w:rsidTr="00FF4F19">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563" w:type="dxa"/>
          </w:tcPr>
          <w:p w14:paraId="629CA99C" w14:textId="431C4220" w:rsidR="00FF4F19" w:rsidRPr="00FF4F19" w:rsidRDefault="00FF4F19">
            <w:pPr>
              <w:widowControl w:val="0"/>
              <w:spacing w:beforeAutospacing="1" w:after="0" w:line="240" w:lineRule="auto"/>
              <w:rPr>
                <w:rFonts w:ascii="Arial" w:eastAsia="Times New Roman" w:hAnsi="Arial" w:cs="Arial"/>
                <w:sz w:val="20"/>
                <w:szCs w:val="20"/>
                <w:lang w:eastAsia="de-DE"/>
              </w:rPr>
            </w:pPr>
            <w:r w:rsidRPr="00FF4F19">
              <w:rPr>
                <w:rFonts w:ascii="Arial" w:eastAsia="Times New Roman" w:hAnsi="Arial" w:cs="Arial"/>
                <w:sz w:val="20"/>
                <w:szCs w:val="20"/>
                <w:lang w:eastAsia="de-DE"/>
              </w:rPr>
              <w:t>4</w:t>
            </w:r>
          </w:p>
        </w:tc>
        <w:tc>
          <w:tcPr>
            <w:tcW w:w="958" w:type="dxa"/>
          </w:tcPr>
          <w:p w14:paraId="2F23BE15" w14:textId="5B046915" w:rsidR="00FF4F19" w:rsidRDefault="00FF4F19">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5 min.</w:t>
            </w:r>
          </w:p>
        </w:tc>
        <w:tc>
          <w:tcPr>
            <w:tcW w:w="2050" w:type="dxa"/>
          </w:tcPr>
          <w:p w14:paraId="09400180" w14:textId="2D6144FD" w:rsidR="00FF4F19" w:rsidRDefault="00FF4F19">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lang w:eastAsia="de-DE"/>
              </w:rPr>
            </w:pPr>
            <w:r>
              <w:rPr>
                <w:rFonts w:ascii="Arial" w:eastAsia="Times New Roman" w:hAnsi="Arial" w:cs="Arial"/>
                <w:b/>
                <w:sz w:val="20"/>
                <w:szCs w:val="20"/>
                <w:lang w:eastAsia="de-DE"/>
              </w:rPr>
              <w:t>Was sind Daten?</w:t>
            </w:r>
          </w:p>
        </w:tc>
        <w:tc>
          <w:tcPr>
            <w:tcW w:w="2048" w:type="dxa"/>
          </w:tcPr>
          <w:p w14:paraId="7786451E" w14:textId="28A97D44" w:rsidR="00FF4F19" w:rsidRDefault="00FF4F19">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Einführung in Begrifflichkeiten für das nachfolgende Spiel</w:t>
            </w:r>
          </w:p>
        </w:tc>
        <w:tc>
          <w:tcPr>
            <w:tcW w:w="4303" w:type="dxa"/>
          </w:tcPr>
          <w:p w14:paraId="751683E2" w14:textId="42E879BE" w:rsidR="00FF4F19" w:rsidRDefault="00FF4F19">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TN überlegen gemeinsam mit Durchführenden, was Daten sind und was der Unterschied zwischen Daten und Nutzungsdaten sind. Am Ende wird als Überleitung in das Spiel die Frage gestellt, </w:t>
            </w:r>
            <w:r>
              <w:rPr>
                <w:rFonts w:ascii="Arial" w:eastAsia="Times New Roman" w:hAnsi="Arial" w:cs="Arial"/>
                <w:sz w:val="20"/>
                <w:szCs w:val="20"/>
                <w:lang w:eastAsia="de-DE"/>
              </w:rPr>
              <w:lastRenderedPageBreak/>
              <w:t>was könnte man anhand von Nutzungsdaten über eine Person herausfinden.</w:t>
            </w:r>
          </w:p>
        </w:tc>
        <w:tc>
          <w:tcPr>
            <w:tcW w:w="1518" w:type="dxa"/>
          </w:tcPr>
          <w:p w14:paraId="7BCE7C32" w14:textId="4B12DB7C" w:rsidR="00FF4F19" w:rsidRDefault="00FF4F19">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lastRenderedPageBreak/>
              <w:t>Plenum</w:t>
            </w:r>
          </w:p>
        </w:tc>
        <w:tc>
          <w:tcPr>
            <w:tcW w:w="1988" w:type="dxa"/>
          </w:tcPr>
          <w:p w14:paraId="3B7F772F" w14:textId="09B3CBEC" w:rsidR="00FF4F19" w:rsidRDefault="00FF4F1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Folien (13-16)</w:t>
            </w:r>
          </w:p>
        </w:tc>
        <w:tc>
          <w:tcPr>
            <w:tcW w:w="1982" w:type="dxa"/>
          </w:tcPr>
          <w:p w14:paraId="240C2B01" w14:textId="77777777" w:rsidR="00FF4F19" w:rsidRDefault="00FF4F19">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6206FA" w14:paraId="18121C37" w14:textId="77777777" w:rsidTr="00FF4F19">
        <w:trPr>
          <w:trHeight w:val="296"/>
        </w:trPr>
        <w:tc>
          <w:tcPr>
            <w:cnfStyle w:val="001000000000" w:firstRow="0" w:lastRow="0" w:firstColumn="1" w:lastColumn="0" w:oddVBand="0" w:evenVBand="0" w:oddHBand="0" w:evenHBand="0" w:firstRowFirstColumn="0" w:firstRowLastColumn="0" w:lastRowFirstColumn="0" w:lastRowLastColumn="0"/>
            <w:tcW w:w="563" w:type="dxa"/>
            <w:shd w:val="clear" w:color="auto" w:fill="F2F2F2" w:themeFill="background1" w:themeFillShade="F2"/>
          </w:tcPr>
          <w:p w14:paraId="701EE0FB" w14:textId="4676495A" w:rsidR="006206FA" w:rsidRDefault="00FF4F19">
            <w:pPr>
              <w:widowControl w:val="0"/>
              <w:spacing w:beforeAutospacing="1" w:after="0" w:line="240" w:lineRule="auto"/>
              <w:rPr>
                <w:rFonts w:ascii="Arial" w:eastAsia="Times New Roman" w:hAnsi="Arial" w:cs="Arial"/>
                <w:sz w:val="20"/>
                <w:szCs w:val="20"/>
                <w:lang w:eastAsia="de-DE"/>
              </w:rPr>
            </w:pPr>
            <w:r>
              <w:rPr>
                <w:rFonts w:ascii="Arial" w:eastAsia="Times New Roman" w:hAnsi="Arial" w:cs="Arial"/>
                <w:sz w:val="20"/>
                <w:szCs w:val="20"/>
                <w:lang w:eastAsia="de-DE"/>
              </w:rPr>
              <w:t>5</w:t>
            </w:r>
          </w:p>
        </w:tc>
        <w:tc>
          <w:tcPr>
            <w:tcW w:w="958" w:type="dxa"/>
            <w:shd w:val="clear" w:color="auto" w:fill="F2F2F2" w:themeFill="background1" w:themeFillShade="F2"/>
          </w:tcPr>
          <w:p w14:paraId="6BA9E003" w14:textId="30A46A7D" w:rsidR="006206FA" w:rsidRDefault="00FF4F19">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85</w:t>
            </w:r>
            <w:r w:rsidR="00000000">
              <w:rPr>
                <w:rFonts w:ascii="Arial" w:eastAsia="Times New Roman" w:hAnsi="Arial" w:cs="Arial"/>
                <w:sz w:val="20"/>
                <w:szCs w:val="20"/>
                <w:lang w:eastAsia="de-DE"/>
              </w:rPr>
              <w:t xml:space="preserve"> min.</w:t>
            </w:r>
          </w:p>
        </w:tc>
        <w:tc>
          <w:tcPr>
            <w:tcW w:w="2050" w:type="dxa"/>
            <w:shd w:val="clear" w:color="auto" w:fill="F2F2F2" w:themeFill="background1" w:themeFillShade="F2"/>
          </w:tcPr>
          <w:p w14:paraId="6F03C368" w14:textId="07D27271" w:rsidR="006206FA" w:rsidRDefault="00FF4F19">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lang w:eastAsia="de-DE"/>
              </w:rPr>
            </w:pPr>
            <w:r>
              <w:rPr>
                <w:rFonts w:ascii="Arial" w:eastAsia="Times New Roman" w:hAnsi="Arial" w:cs="Arial"/>
                <w:b/>
                <w:sz w:val="20"/>
                <w:szCs w:val="20"/>
                <w:lang w:eastAsia="de-DE"/>
              </w:rPr>
              <w:t>Spiel: Datendetektive</w:t>
            </w:r>
          </w:p>
        </w:tc>
        <w:tc>
          <w:tcPr>
            <w:tcW w:w="2048" w:type="dxa"/>
            <w:shd w:val="clear" w:color="auto" w:fill="F2F2F2" w:themeFill="background1" w:themeFillShade="F2"/>
          </w:tcPr>
          <w:p w14:paraId="7E6C5168" w14:textId="77777777" w:rsidR="006206FA" w:rsidRDefault="00000000">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Aussagekraft von Nutzungsdaten kennenlernen </w:t>
            </w:r>
          </w:p>
        </w:tc>
        <w:tc>
          <w:tcPr>
            <w:tcW w:w="4303" w:type="dxa"/>
            <w:shd w:val="clear" w:color="auto" w:fill="F2F2F2" w:themeFill="background1" w:themeFillShade="F2"/>
          </w:tcPr>
          <w:p w14:paraId="452112F5" w14:textId="450E2359" w:rsidR="00FF4F19" w:rsidRDefault="00000000">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Die TN teilen sich in Gruppen auf und erhalten je einen Datensatz. Hier sollen sie den Steckbrief am Ende des Datensatzes ausfüllen und die Zusatzfragen beantworten. Die Spielzeit beträgt 60 Minuten. Im Anschluss werden die Ergebnisse verglichen und Punkte vergeben. Hierfür sollten mindestens </w:t>
            </w:r>
            <w:r w:rsidR="00FF4F19">
              <w:rPr>
                <w:rFonts w:ascii="Arial" w:eastAsia="Times New Roman" w:hAnsi="Arial" w:cs="Arial"/>
                <w:sz w:val="20"/>
                <w:szCs w:val="20"/>
                <w:lang w:eastAsia="de-DE"/>
              </w:rPr>
              <w:t>25</w:t>
            </w:r>
            <w:r>
              <w:rPr>
                <w:rFonts w:ascii="Arial" w:eastAsia="Times New Roman" w:hAnsi="Arial" w:cs="Arial"/>
                <w:sz w:val="20"/>
                <w:szCs w:val="20"/>
                <w:lang w:eastAsia="de-DE"/>
              </w:rPr>
              <w:t xml:space="preserve"> Minuten eingeplant werden. </w:t>
            </w:r>
            <w:r w:rsidR="00FF4F19">
              <w:rPr>
                <w:rFonts w:ascii="Arial" w:eastAsia="Times New Roman" w:hAnsi="Arial" w:cs="Arial"/>
                <w:sz w:val="20"/>
                <w:szCs w:val="20"/>
                <w:lang w:eastAsia="de-DE"/>
              </w:rPr>
              <w:t>Die Auflösung ist auf den Folien dokumentiert. Auf den Lösungsfolien sollen im ersten Schritt die Antworten der TN gesammelt werden (Bsp. Folie 19) und schließlich erfolgt die Auflösung und Punktevergabe.</w:t>
            </w:r>
          </w:p>
          <w:p w14:paraId="5C3AD2EA" w14:textId="07BA0153" w:rsidR="006206FA" w:rsidRDefault="00000000">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Ausführliche Hinweise für das Spiel und den Vergleichsprozess finden sich in der beigefügten Materialbeschreibung.</w:t>
            </w:r>
          </w:p>
        </w:tc>
        <w:tc>
          <w:tcPr>
            <w:tcW w:w="1518" w:type="dxa"/>
            <w:shd w:val="clear" w:color="auto" w:fill="F2F2F2" w:themeFill="background1" w:themeFillShade="F2"/>
          </w:tcPr>
          <w:p w14:paraId="57BA3BAA" w14:textId="1A92495F" w:rsidR="006206FA" w:rsidRDefault="00FF4F19">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4 Gruppen</w:t>
            </w:r>
          </w:p>
        </w:tc>
        <w:tc>
          <w:tcPr>
            <w:tcW w:w="1988" w:type="dxa"/>
            <w:shd w:val="clear" w:color="auto" w:fill="F2F2F2" w:themeFill="background1" w:themeFillShade="F2"/>
          </w:tcPr>
          <w:p w14:paraId="1E8FCEBD"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Datenmaterial</w:t>
            </w:r>
          </w:p>
          <w:p w14:paraId="0DFAE44E"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Lösungsmuster</w:t>
            </w:r>
          </w:p>
          <w:p w14:paraId="6D154E4A"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Hilfestellungen</w:t>
            </w:r>
          </w:p>
          <w:p w14:paraId="6569516F" w14:textId="64BBFCFC"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Folien (Folien 1</w:t>
            </w:r>
            <w:r w:rsidR="00FF4F19">
              <w:rPr>
                <w:rFonts w:ascii="Arial" w:eastAsia="Calibri" w:hAnsi="Arial" w:cs="Arial"/>
                <w:sz w:val="20"/>
                <w:szCs w:val="20"/>
              </w:rPr>
              <w:t>7</w:t>
            </w:r>
            <w:r>
              <w:rPr>
                <w:rFonts w:ascii="Arial" w:eastAsia="Calibri" w:hAnsi="Arial" w:cs="Arial"/>
                <w:sz w:val="20"/>
                <w:szCs w:val="20"/>
              </w:rPr>
              <w:t>-8</w:t>
            </w:r>
            <w:r w:rsidR="00FF4F19">
              <w:rPr>
                <w:rFonts w:ascii="Arial" w:eastAsia="Calibri" w:hAnsi="Arial" w:cs="Arial"/>
                <w:sz w:val="20"/>
                <w:szCs w:val="20"/>
              </w:rPr>
              <w:t>4</w:t>
            </w:r>
            <w:r>
              <w:rPr>
                <w:rFonts w:ascii="Arial" w:eastAsia="Calibri" w:hAnsi="Arial" w:cs="Arial"/>
                <w:sz w:val="20"/>
                <w:szCs w:val="20"/>
              </w:rPr>
              <w:t>)</w:t>
            </w:r>
          </w:p>
          <w:p w14:paraId="1466068A"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29158F3C"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Optional: </w:t>
            </w:r>
          </w:p>
          <w:p w14:paraId="3B24C5FE"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Pinnwände</w:t>
            </w:r>
          </w:p>
          <w:p w14:paraId="0CCC68E9" w14:textId="7712ECC8" w:rsidR="006206FA" w:rsidRDefault="00FF4F19">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Stimmungsvolle </w:t>
            </w:r>
            <w:r w:rsidR="00000000">
              <w:rPr>
                <w:rFonts w:ascii="Arial" w:eastAsia="Calibri" w:hAnsi="Arial" w:cs="Arial"/>
                <w:sz w:val="20"/>
                <w:szCs w:val="20"/>
              </w:rPr>
              <w:t xml:space="preserve">Musik </w:t>
            </w:r>
          </w:p>
        </w:tc>
        <w:tc>
          <w:tcPr>
            <w:tcW w:w="1982" w:type="dxa"/>
            <w:shd w:val="clear" w:color="auto" w:fill="F2F2F2" w:themeFill="background1" w:themeFillShade="F2"/>
          </w:tcPr>
          <w:p w14:paraId="18E158A3"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6206FA" w14:paraId="38410DB5" w14:textId="77777777" w:rsidTr="001701F4">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5410" w:type="dxa"/>
            <w:gridSpan w:val="8"/>
            <w:shd w:val="clear" w:color="auto" w:fill="auto"/>
          </w:tcPr>
          <w:p w14:paraId="09D129E6" w14:textId="77777777" w:rsidR="006206FA" w:rsidRDefault="00000000">
            <w:pPr>
              <w:widowControl w:val="0"/>
              <w:spacing w:after="0" w:line="240" w:lineRule="auto"/>
              <w:rPr>
                <w:rFonts w:ascii="Arial" w:eastAsia="Calibri" w:hAnsi="Arial" w:cs="Arial"/>
                <w:b w:val="0"/>
                <w:bCs w:val="0"/>
                <w:sz w:val="20"/>
                <w:szCs w:val="20"/>
              </w:rPr>
            </w:pPr>
            <w:r>
              <w:rPr>
                <w:rFonts w:ascii="Arial" w:eastAsia="Calibri" w:hAnsi="Arial" w:cs="Arial"/>
                <w:b w:val="0"/>
                <w:bCs w:val="0"/>
                <w:sz w:val="20"/>
                <w:szCs w:val="20"/>
              </w:rPr>
              <w:t>Pause</w:t>
            </w:r>
          </w:p>
        </w:tc>
      </w:tr>
      <w:tr w:rsidR="006206FA" w14:paraId="7EBA32C2" w14:textId="77777777" w:rsidTr="00FF4F19">
        <w:trPr>
          <w:trHeight w:val="286"/>
        </w:trPr>
        <w:tc>
          <w:tcPr>
            <w:cnfStyle w:val="001000000000" w:firstRow="0" w:lastRow="0" w:firstColumn="1" w:lastColumn="0" w:oddVBand="0" w:evenVBand="0" w:oddHBand="0" w:evenHBand="0" w:firstRowFirstColumn="0" w:firstRowLastColumn="0" w:lastRowFirstColumn="0" w:lastRowLastColumn="0"/>
            <w:tcW w:w="563" w:type="dxa"/>
            <w:shd w:val="clear" w:color="auto" w:fill="F2F2F2" w:themeFill="background1" w:themeFillShade="F2"/>
          </w:tcPr>
          <w:p w14:paraId="32B7B897" w14:textId="7B2338FC" w:rsidR="006206FA" w:rsidRDefault="001701F4">
            <w:pPr>
              <w:widowControl w:val="0"/>
              <w:spacing w:after="0" w:line="240" w:lineRule="auto"/>
              <w:rPr>
                <w:rFonts w:ascii="Arial" w:eastAsia="Calibri" w:hAnsi="Arial" w:cs="Arial"/>
                <w:sz w:val="20"/>
                <w:szCs w:val="20"/>
              </w:rPr>
            </w:pPr>
            <w:r>
              <w:rPr>
                <w:rFonts w:ascii="Arial" w:eastAsia="Calibri" w:hAnsi="Arial" w:cs="Arial"/>
                <w:sz w:val="20"/>
                <w:szCs w:val="20"/>
              </w:rPr>
              <w:t>6</w:t>
            </w:r>
          </w:p>
        </w:tc>
        <w:tc>
          <w:tcPr>
            <w:tcW w:w="958" w:type="dxa"/>
            <w:shd w:val="clear" w:color="auto" w:fill="F2F2F2" w:themeFill="background1" w:themeFillShade="F2"/>
          </w:tcPr>
          <w:p w14:paraId="4D31388B" w14:textId="2CB1C06A" w:rsidR="006206FA" w:rsidRDefault="00FF4F19">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t>15</w:t>
            </w:r>
            <w:r w:rsidR="00000000">
              <w:rPr>
                <w:rFonts w:ascii="Arial" w:eastAsia="Calibri" w:hAnsi="Arial" w:cs="Arial"/>
                <w:sz w:val="20"/>
                <w:szCs w:val="20"/>
              </w:rPr>
              <w:t xml:space="preserve"> min.</w:t>
            </w:r>
          </w:p>
        </w:tc>
        <w:tc>
          <w:tcPr>
            <w:tcW w:w="2050" w:type="dxa"/>
            <w:shd w:val="clear" w:color="auto" w:fill="F2F2F2" w:themeFill="background1" w:themeFillShade="F2"/>
          </w:tcPr>
          <w:p w14:paraId="74531578" w14:textId="708052F4"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eastAsia="Calibri" w:hAnsi="Arial" w:cs="Arial"/>
                <w:b/>
                <w:sz w:val="20"/>
                <w:szCs w:val="20"/>
              </w:rPr>
              <w:t>Diskussion</w:t>
            </w:r>
            <w:r w:rsidR="00FF4F19">
              <w:rPr>
                <w:rFonts w:ascii="Arial" w:eastAsia="Calibri" w:hAnsi="Arial" w:cs="Arial"/>
                <w:b/>
                <w:sz w:val="20"/>
                <w:szCs w:val="20"/>
              </w:rPr>
              <w:t xml:space="preserve"> Datendetektive</w:t>
            </w:r>
          </w:p>
        </w:tc>
        <w:tc>
          <w:tcPr>
            <w:tcW w:w="2048" w:type="dxa"/>
            <w:shd w:val="clear" w:color="auto" w:fill="F2F2F2" w:themeFill="background1" w:themeFillShade="F2"/>
          </w:tcPr>
          <w:p w14:paraId="326B88CB"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Diskussion und Reflexion der Spielerfahrung</w:t>
            </w:r>
          </w:p>
        </w:tc>
        <w:tc>
          <w:tcPr>
            <w:tcW w:w="4303" w:type="dxa"/>
            <w:shd w:val="clear" w:color="auto" w:fill="F2F2F2" w:themeFill="background1" w:themeFillShade="F2"/>
          </w:tcPr>
          <w:p w14:paraId="626B924F"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Die TN sollen berichten, was ihnen beim Spielen aufgefallen ist. </w:t>
            </w:r>
          </w:p>
          <w:p w14:paraId="53D8D43D"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40530572"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pPr>
            <w:r>
              <w:rPr>
                <w:rFonts w:ascii="Arial" w:eastAsia="Calibri" w:hAnsi="Arial" w:cs="Arial"/>
                <w:b/>
                <w:bCs/>
                <w:color w:val="4D4D4D"/>
                <w:sz w:val="20"/>
                <w:szCs w:val="20"/>
              </w:rPr>
              <w:t xml:space="preserve">Diskussionsfragen: </w:t>
            </w:r>
          </w:p>
          <w:p w14:paraId="4C04C5B9" w14:textId="0158BD1E" w:rsidR="006206FA" w:rsidRDefault="00FF4F19" w:rsidP="00FF4F19">
            <w:pPr>
              <w:pStyle w:val="Listenabsatz"/>
              <w:widowControl w:val="0"/>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FF4F19">
              <w:rPr>
                <w:rFonts w:ascii="Arial" w:eastAsia="Calibri" w:hAnsi="Arial" w:cs="Arial"/>
                <w:sz w:val="20"/>
                <w:szCs w:val="20"/>
              </w:rPr>
              <w:t>Was war neu für euch? Was hat euch überrascht? Was fandet ihr interessant?</w:t>
            </w:r>
          </w:p>
          <w:p w14:paraId="46886CC1" w14:textId="20DAC6DE" w:rsidR="00FF4F19" w:rsidRDefault="00FF4F19" w:rsidP="00FF4F19">
            <w:pPr>
              <w:pStyle w:val="Listenabsatz"/>
              <w:widowControl w:val="0"/>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Wie denkt ihr über Daten, Privatsphäre und WhatsApp nach?</w:t>
            </w:r>
          </w:p>
          <w:p w14:paraId="59684133" w14:textId="1021AC97" w:rsidR="00FF4F19" w:rsidRDefault="00FF4F19" w:rsidP="00FF4F19">
            <w:pPr>
              <w:pStyle w:val="Listenabsatz"/>
              <w:widowControl w:val="0"/>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Gibt es noch weitere Daten, die bei der WhatsApp-Nutzung anfallen und aussagekräftig sein könnten?</w:t>
            </w:r>
          </w:p>
          <w:p w14:paraId="3E129471" w14:textId="14A7A29E" w:rsidR="006206FA" w:rsidRPr="00FF4F19" w:rsidRDefault="00FF4F19" w:rsidP="00FF4F19">
            <w:pPr>
              <w:pStyle w:val="Listenabsatz"/>
              <w:widowControl w:val="0"/>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Gibt es noch weitere Informationen, die ihr aus dem Datenmaterial herauslesen konntet?</w:t>
            </w:r>
          </w:p>
        </w:tc>
        <w:tc>
          <w:tcPr>
            <w:tcW w:w="1518" w:type="dxa"/>
            <w:shd w:val="clear" w:color="auto" w:fill="F2F2F2" w:themeFill="background1" w:themeFillShade="F2"/>
          </w:tcPr>
          <w:p w14:paraId="69D59548"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tc>
        <w:tc>
          <w:tcPr>
            <w:tcW w:w="1988" w:type="dxa"/>
            <w:shd w:val="clear" w:color="auto" w:fill="F2F2F2" w:themeFill="background1" w:themeFillShade="F2"/>
          </w:tcPr>
          <w:p w14:paraId="41CCCA04"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tc>
        <w:tc>
          <w:tcPr>
            <w:tcW w:w="1982" w:type="dxa"/>
            <w:shd w:val="clear" w:color="auto" w:fill="F2F2F2" w:themeFill="background1" w:themeFillShade="F2"/>
          </w:tcPr>
          <w:p w14:paraId="686ED3A4"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6206FA" w14:paraId="5A791B22" w14:textId="77777777" w:rsidTr="00FF4F19">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563" w:type="dxa"/>
          </w:tcPr>
          <w:p w14:paraId="483A4A2A" w14:textId="6DB99B09" w:rsidR="006206FA" w:rsidRDefault="001701F4">
            <w:pPr>
              <w:widowControl w:val="0"/>
              <w:spacing w:after="0" w:line="240" w:lineRule="auto"/>
              <w:rPr>
                <w:rFonts w:ascii="Arial" w:eastAsia="Calibri" w:hAnsi="Arial" w:cs="Arial"/>
                <w:sz w:val="20"/>
                <w:szCs w:val="20"/>
              </w:rPr>
            </w:pPr>
            <w:r>
              <w:rPr>
                <w:rFonts w:ascii="Arial" w:eastAsia="Calibri" w:hAnsi="Arial" w:cs="Arial"/>
                <w:sz w:val="20"/>
                <w:szCs w:val="20"/>
              </w:rPr>
              <w:lastRenderedPageBreak/>
              <w:t>7</w:t>
            </w:r>
          </w:p>
        </w:tc>
        <w:tc>
          <w:tcPr>
            <w:tcW w:w="958" w:type="dxa"/>
          </w:tcPr>
          <w:p w14:paraId="7F3C19AD"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20 min.</w:t>
            </w:r>
          </w:p>
        </w:tc>
        <w:tc>
          <w:tcPr>
            <w:tcW w:w="2050" w:type="dxa"/>
          </w:tcPr>
          <w:p w14:paraId="3FB1FBAE"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eastAsia="Calibri" w:hAnsi="Arial" w:cs="Arial"/>
                <w:b/>
                <w:sz w:val="20"/>
                <w:szCs w:val="20"/>
              </w:rPr>
              <w:t>Geschäftsmodell</w:t>
            </w:r>
          </w:p>
        </w:tc>
        <w:tc>
          <w:tcPr>
            <w:tcW w:w="2048" w:type="dxa"/>
          </w:tcPr>
          <w:p w14:paraId="2A11298A"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Reflexion der wirtschaftlichen Motivation von </w:t>
            </w:r>
            <w:proofErr w:type="spellStart"/>
            <w:r>
              <w:rPr>
                <w:rFonts w:ascii="Arial" w:eastAsia="Calibri" w:hAnsi="Arial" w:cs="Arial"/>
                <w:sz w:val="20"/>
                <w:szCs w:val="20"/>
              </w:rPr>
              <w:t>Meta</w:t>
            </w:r>
            <w:proofErr w:type="spellEnd"/>
          </w:p>
          <w:p w14:paraId="6F73591D"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p>
          <w:p w14:paraId="372EA067"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Rolle von WhatsApp im Geschäftsmodell verstehen</w:t>
            </w:r>
          </w:p>
          <w:p w14:paraId="12CC546E"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p>
        </w:tc>
        <w:tc>
          <w:tcPr>
            <w:tcW w:w="4303" w:type="dxa"/>
          </w:tcPr>
          <w:p w14:paraId="43CFBE9A"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Anhand einer Präsentation wird das Geschäftsmodell von </w:t>
            </w:r>
            <w:proofErr w:type="spellStart"/>
            <w:r>
              <w:rPr>
                <w:rFonts w:ascii="Arial" w:eastAsia="Calibri" w:hAnsi="Arial" w:cs="Arial"/>
                <w:sz w:val="20"/>
                <w:szCs w:val="20"/>
              </w:rPr>
              <w:t>Meta</w:t>
            </w:r>
            <w:proofErr w:type="spellEnd"/>
            <w:r>
              <w:rPr>
                <w:rFonts w:ascii="Arial" w:eastAsia="Calibri" w:hAnsi="Arial" w:cs="Arial"/>
                <w:sz w:val="20"/>
                <w:szCs w:val="20"/>
              </w:rPr>
              <w:t xml:space="preserve"> und die Rolle von WhatsApp dabei erläutert.</w:t>
            </w:r>
          </w:p>
          <w:p w14:paraId="79FF5186" w14:textId="6C58693C" w:rsidR="001701F4" w:rsidRDefault="001701F4">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br/>
              <w:t>Dabei werden immer wieder Fragen für die TN eingebaut (siehe Folien)</w:t>
            </w:r>
          </w:p>
          <w:p w14:paraId="13CFEE18"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p>
          <w:p w14:paraId="2AEDC186"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p>
        </w:tc>
        <w:tc>
          <w:tcPr>
            <w:tcW w:w="1518" w:type="dxa"/>
          </w:tcPr>
          <w:p w14:paraId="7E25EAFF"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Frontal</w:t>
            </w:r>
          </w:p>
        </w:tc>
        <w:tc>
          <w:tcPr>
            <w:tcW w:w="1988" w:type="dxa"/>
          </w:tcPr>
          <w:p w14:paraId="0FB5371E" w14:textId="65381A4F"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Folien (</w:t>
            </w:r>
            <w:r w:rsidR="001701F4">
              <w:rPr>
                <w:rFonts w:ascii="Arial" w:eastAsia="Calibri" w:hAnsi="Arial" w:cs="Arial"/>
                <w:sz w:val="20"/>
                <w:szCs w:val="20"/>
              </w:rPr>
              <w:t>90</w:t>
            </w:r>
            <w:r>
              <w:rPr>
                <w:rFonts w:ascii="Arial" w:eastAsia="Calibri" w:hAnsi="Arial" w:cs="Arial"/>
                <w:sz w:val="20"/>
                <w:szCs w:val="20"/>
              </w:rPr>
              <w:t>-10</w:t>
            </w:r>
            <w:r w:rsidR="001701F4">
              <w:rPr>
                <w:rFonts w:ascii="Arial" w:eastAsia="Calibri" w:hAnsi="Arial" w:cs="Arial"/>
                <w:sz w:val="20"/>
                <w:szCs w:val="20"/>
              </w:rPr>
              <w:t>8</w:t>
            </w:r>
            <w:r>
              <w:rPr>
                <w:rFonts w:ascii="Arial" w:eastAsia="Calibri" w:hAnsi="Arial" w:cs="Arial"/>
                <w:sz w:val="20"/>
                <w:szCs w:val="20"/>
              </w:rPr>
              <w:t>)</w:t>
            </w:r>
          </w:p>
          <w:p w14:paraId="361044C1"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p>
        </w:tc>
        <w:tc>
          <w:tcPr>
            <w:tcW w:w="1982" w:type="dxa"/>
          </w:tcPr>
          <w:p w14:paraId="292A6533"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6206FA" w14:paraId="2B6E39B6" w14:textId="77777777" w:rsidTr="00FF4F19">
        <w:trPr>
          <w:trHeight w:val="296"/>
        </w:trPr>
        <w:tc>
          <w:tcPr>
            <w:cnfStyle w:val="001000000000" w:firstRow="0" w:lastRow="0" w:firstColumn="1" w:lastColumn="0" w:oddVBand="0" w:evenVBand="0" w:oddHBand="0" w:evenHBand="0" w:firstRowFirstColumn="0" w:firstRowLastColumn="0" w:lastRowFirstColumn="0" w:lastRowLastColumn="0"/>
            <w:tcW w:w="563" w:type="dxa"/>
            <w:shd w:val="clear" w:color="auto" w:fill="F2F2F2" w:themeFill="background1" w:themeFillShade="F2"/>
          </w:tcPr>
          <w:p w14:paraId="7312DDBC" w14:textId="60484339" w:rsidR="006206FA" w:rsidRDefault="001701F4">
            <w:pPr>
              <w:widowControl w:val="0"/>
              <w:spacing w:after="0" w:line="240" w:lineRule="auto"/>
              <w:rPr>
                <w:rFonts w:ascii="Arial" w:eastAsia="Calibri" w:hAnsi="Arial" w:cs="Arial"/>
                <w:sz w:val="20"/>
                <w:szCs w:val="20"/>
              </w:rPr>
            </w:pPr>
            <w:r>
              <w:rPr>
                <w:rFonts w:ascii="Arial" w:eastAsia="Calibri" w:hAnsi="Arial" w:cs="Arial"/>
                <w:sz w:val="20"/>
                <w:szCs w:val="20"/>
              </w:rPr>
              <w:t>8</w:t>
            </w:r>
          </w:p>
        </w:tc>
        <w:tc>
          <w:tcPr>
            <w:tcW w:w="958" w:type="dxa"/>
            <w:shd w:val="clear" w:color="auto" w:fill="F2F2F2" w:themeFill="background1" w:themeFillShade="F2"/>
          </w:tcPr>
          <w:p w14:paraId="35D17533"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15 min.</w:t>
            </w:r>
          </w:p>
        </w:tc>
        <w:tc>
          <w:tcPr>
            <w:tcW w:w="2050" w:type="dxa"/>
            <w:shd w:val="clear" w:color="auto" w:fill="F2F2F2" w:themeFill="background1" w:themeFillShade="F2"/>
          </w:tcPr>
          <w:p w14:paraId="3F8A01C4"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eastAsia="Calibri" w:hAnsi="Arial" w:cs="Arial"/>
                <w:b/>
                <w:sz w:val="20"/>
                <w:szCs w:val="20"/>
              </w:rPr>
              <w:t xml:space="preserve">Diskussion </w:t>
            </w:r>
          </w:p>
        </w:tc>
        <w:tc>
          <w:tcPr>
            <w:tcW w:w="2048" w:type="dxa"/>
            <w:shd w:val="clear" w:color="auto" w:fill="F2F2F2" w:themeFill="background1" w:themeFillShade="F2"/>
          </w:tcPr>
          <w:p w14:paraId="2C7286AF"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Problematisierung und Positionierung bezüglich des gesamten bisherigen Themenkomplexes</w:t>
            </w:r>
          </w:p>
        </w:tc>
        <w:tc>
          <w:tcPr>
            <w:tcW w:w="4303" w:type="dxa"/>
            <w:shd w:val="clear" w:color="auto" w:fill="F2F2F2" w:themeFill="background1" w:themeFillShade="F2"/>
          </w:tcPr>
          <w:p w14:paraId="40A5B02E"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In Bezug auf das Wissen zu der eigenen Privatsphäre, Nutzungsdaten, die bei WhatsApp anfallen und den Geschäftspraktiken von </w:t>
            </w:r>
            <w:proofErr w:type="spellStart"/>
            <w:r>
              <w:rPr>
                <w:rFonts w:ascii="Arial" w:eastAsia="Calibri" w:hAnsi="Arial" w:cs="Arial"/>
                <w:sz w:val="20"/>
                <w:szCs w:val="20"/>
              </w:rPr>
              <w:t>Meta</w:t>
            </w:r>
            <w:proofErr w:type="spellEnd"/>
            <w:r>
              <w:rPr>
                <w:rFonts w:ascii="Arial" w:eastAsia="Calibri" w:hAnsi="Arial" w:cs="Arial"/>
                <w:sz w:val="20"/>
                <w:szCs w:val="20"/>
              </w:rPr>
              <w:t xml:space="preserve"> sollen die TN eigene Standunkte entwickeln. Dazu diskutieren sie erst in 4er-Gruppen und danach im Plenum. </w:t>
            </w:r>
          </w:p>
          <w:p w14:paraId="2F64AEED"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4497883F"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b/>
                <w:bCs/>
                <w:color w:val="4D4D4D"/>
              </w:rPr>
            </w:pPr>
            <w:r>
              <w:rPr>
                <w:rFonts w:ascii="Arial" w:eastAsia="Calibri" w:hAnsi="Arial" w:cs="Arial"/>
                <w:b/>
                <w:bCs/>
                <w:color w:val="4D4D4D"/>
                <w:sz w:val="20"/>
                <w:szCs w:val="20"/>
              </w:rPr>
              <w:t>Diskussionsfragen:</w:t>
            </w:r>
          </w:p>
          <w:p w14:paraId="255C0A64" w14:textId="77777777" w:rsidR="006206FA" w:rsidRDefault="001701F4" w:rsidP="001701F4">
            <w:pPr>
              <w:pStyle w:val="Listenabsatz"/>
              <w:widowControl w:val="0"/>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Was weiß </w:t>
            </w:r>
            <w:proofErr w:type="spellStart"/>
            <w:r>
              <w:rPr>
                <w:rFonts w:ascii="Arial" w:eastAsia="Calibri" w:hAnsi="Arial" w:cs="Arial"/>
                <w:sz w:val="20"/>
                <w:szCs w:val="20"/>
              </w:rPr>
              <w:t>Meta</w:t>
            </w:r>
            <w:proofErr w:type="spellEnd"/>
            <w:r>
              <w:rPr>
                <w:rFonts w:ascii="Arial" w:eastAsia="Calibri" w:hAnsi="Arial" w:cs="Arial"/>
                <w:sz w:val="20"/>
                <w:szCs w:val="20"/>
              </w:rPr>
              <w:t xml:space="preserve"> alles über uns? Was denkt ihr darüber, dass </w:t>
            </w:r>
            <w:proofErr w:type="spellStart"/>
            <w:r>
              <w:rPr>
                <w:rFonts w:ascii="Arial" w:eastAsia="Calibri" w:hAnsi="Arial" w:cs="Arial"/>
                <w:sz w:val="20"/>
                <w:szCs w:val="20"/>
              </w:rPr>
              <w:t>Meta</w:t>
            </w:r>
            <w:proofErr w:type="spellEnd"/>
            <w:r>
              <w:rPr>
                <w:rFonts w:ascii="Arial" w:eastAsia="Calibri" w:hAnsi="Arial" w:cs="Arial"/>
                <w:sz w:val="20"/>
                <w:szCs w:val="20"/>
              </w:rPr>
              <w:t xml:space="preserve"> mit diesen Informationen über uns Geld verdient?</w:t>
            </w:r>
          </w:p>
          <w:p w14:paraId="7F501DF9" w14:textId="77777777" w:rsidR="001701F4" w:rsidRDefault="001701F4" w:rsidP="001701F4">
            <w:pPr>
              <w:pStyle w:val="Listenabsatz"/>
              <w:widowControl w:val="0"/>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Wie weit vertraut ihr darauf, dass eure Daten bei </w:t>
            </w:r>
            <w:proofErr w:type="spellStart"/>
            <w:r>
              <w:rPr>
                <w:rFonts w:ascii="Arial" w:eastAsia="Calibri" w:hAnsi="Arial" w:cs="Arial"/>
                <w:sz w:val="20"/>
                <w:szCs w:val="20"/>
              </w:rPr>
              <w:t>Meta</w:t>
            </w:r>
            <w:proofErr w:type="spellEnd"/>
            <w:r>
              <w:rPr>
                <w:rFonts w:ascii="Arial" w:eastAsia="Calibri" w:hAnsi="Arial" w:cs="Arial"/>
                <w:sz w:val="20"/>
                <w:szCs w:val="20"/>
              </w:rPr>
              <w:t xml:space="preserve"> sicher sind? Wisst ihr genau, welche Daten über euch gesammelt werden und was damit gemacht wird?</w:t>
            </w:r>
          </w:p>
          <w:p w14:paraId="3E274483" w14:textId="77777777" w:rsidR="001701F4" w:rsidRDefault="001701F4" w:rsidP="001701F4">
            <w:pPr>
              <w:pStyle w:val="Listenabsatz"/>
              <w:widowControl w:val="0"/>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Gibt es Vorteile, dass </w:t>
            </w:r>
            <w:proofErr w:type="spellStart"/>
            <w:r>
              <w:rPr>
                <w:rFonts w:ascii="Arial" w:eastAsia="Calibri" w:hAnsi="Arial" w:cs="Arial"/>
                <w:sz w:val="20"/>
                <w:szCs w:val="20"/>
              </w:rPr>
              <w:t>Meta</w:t>
            </w:r>
            <w:proofErr w:type="spellEnd"/>
            <w:r>
              <w:rPr>
                <w:rFonts w:ascii="Arial" w:eastAsia="Calibri" w:hAnsi="Arial" w:cs="Arial"/>
                <w:sz w:val="20"/>
                <w:szCs w:val="20"/>
              </w:rPr>
              <w:t xml:space="preserve"> zum Beispiel über WhatsApp deine Daten sammelt?</w:t>
            </w:r>
          </w:p>
          <w:p w14:paraId="73471A85" w14:textId="5B147F27" w:rsidR="001701F4" w:rsidRPr="001701F4" w:rsidRDefault="001701F4" w:rsidP="001701F4">
            <w:pPr>
              <w:pStyle w:val="Listenabsatz"/>
              <w:widowControl w:val="0"/>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Habt ihr schonmal darüber nachgedacht, einen anderen Messenger als WhatsApp zu benutzen?</w:t>
            </w:r>
          </w:p>
        </w:tc>
        <w:tc>
          <w:tcPr>
            <w:tcW w:w="1518" w:type="dxa"/>
            <w:shd w:val="clear" w:color="auto" w:fill="F2F2F2" w:themeFill="background1" w:themeFillShade="F2"/>
          </w:tcPr>
          <w:p w14:paraId="09D14F10" w14:textId="6B7BBFD9" w:rsidR="006206FA" w:rsidRDefault="001701F4">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4 Gruppen</w:t>
            </w:r>
          </w:p>
          <w:p w14:paraId="7A2319D0" w14:textId="77777777" w:rsidR="001701F4" w:rsidRDefault="001701F4">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3DD2DE46"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Plenum</w:t>
            </w:r>
          </w:p>
        </w:tc>
        <w:tc>
          <w:tcPr>
            <w:tcW w:w="1988" w:type="dxa"/>
            <w:shd w:val="clear" w:color="auto" w:fill="F2F2F2" w:themeFill="background1" w:themeFillShade="F2"/>
          </w:tcPr>
          <w:p w14:paraId="5DA5E584" w14:textId="45AEE35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Folien (10</w:t>
            </w:r>
            <w:r w:rsidR="001701F4">
              <w:rPr>
                <w:rFonts w:ascii="Arial" w:eastAsia="Calibri" w:hAnsi="Arial" w:cs="Arial"/>
                <w:sz w:val="20"/>
                <w:szCs w:val="20"/>
              </w:rPr>
              <w:t>9</w:t>
            </w:r>
            <w:r>
              <w:rPr>
                <w:rFonts w:ascii="Arial" w:eastAsia="Calibri" w:hAnsi="Arial" w:cs="Arial"/>
                <w:sz w:val="20"/>
                <w:szCs w:val="20"/>
              </w:rPr>
              <w:t>-1</w:t>
            </w:r>
            <w:r w:rsidR="001701F4">
              <w:rPr>
                <w:rFonts w:ascii="Arial" w:eastAsia="Calibri" w:hAnsi="Arial" w:cs="Arial"/>
                <w:sz w:val="20"/>
                <w:szCs w:val="20"/>
              </w:rPr>
              <w:t>13</w:t>
            </w:r>
            <w:r>
              <w:rPr>
                <w:rFonts w:ascii="Arial" w:eastAsia="Calibri" w:hAnsi="Arial" w:cs="Arial"/>
                <w:sz w:val="20"/>
                <w:szCs w:val="20"/>
              </w:rPr>
              <w:t>)</w:t>
            </w:r>
          </w:p>
        </w:tc>
        <w:tc>
          <w:tcPr>
            <w:tcW w:w="1982" w:type="dxa"/>
            <w:shd w:val="clear" w:color="auto" w:fill="F2F2F2" w:themeFill="background1" w:themeFillShade="F2"/>
          </w:tcPr>
          <w:p w14:paraId="4062DABC"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6206FA" w14:paraId="6BB4270E" w14:textId="77777777" w:rsidTr="001701F4">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5410" w:type="dxa"/>
            <w:gridSpan w:val="8"/>
            <w:shd w:val="clear" w:color="auto" w:fill="auto"/>
          </w:tcPr>
          <w:p w14:paraId="3EA8C5AC" w14:textId="77777777" w:rsidR="006206FA" w:rsidRDefault="00000000">
            <w:pPr>
              <w:widowControl w:val="0"/>
              <w:spacing w:after="0" w:line="240" w:lineRule="auto"/>
              <w:rPr>
                <w:rFonts w:ascii="Arial" w:eastAsia="Calibri" w:hAnsi="Arial" w:cs="Arial"/>
                <w:b w:val="0"/>
                <w:bCs w:val="0"/>
              </w:rPr>
            </w:pPr>
            <w:r>
              <w:rPr>
                <w:rFonts w:ascii="Arial" w:eastAsia="Calibri" w:hAnsi="Arial" w:cs="Arial"/>
                <w:b w:val="0"/>
                <w:bCs w:val="0"/>
              </w:rPr>
              <w:t>Pause</w:t>
            </w:r>
          </w:p>
        </w:tc>
      </w:tr>
      <w:tr w:rsidR="006206FA" w14:paraId="0ED44EFB" w14:textId="77777777" w:rsidTr="00FF4F19">
        <w:trPr>
          <w:trHeight w:val="296"/>
        </w:trPr>
        <w:tc>
          <w:tcPr>
            <w:cnfStyle w:val="001000000000" w:firstRow="0" w:lastRow="0" w:firstColumn="1" w:lastColumn="0" w:oddVBand="0" w:evenVBand="0" w:oddHBand="0" w:evenHBand="0" w:firstRowFirstColumn="0" w:firstRowLastColumn="0" w:lastRowFirstColumn="0" w:lastRowLastColumn="0"/>
            <w:tcW w:w="563" w:type="dxa"/>
            <w:shd w:val="clear" w:color="auto" w:fill="F2F2F2" w:themeFill="background1" w:themeFillShade="F2"/>
          </w:tcPr>
          <w:p w14:paraId="794B408A" w14:textId="0E9C53E8" w:rsidR="006206FA" w:rsidRDefault="001701F4">
            <w:pPr>
              <w:widowControl w:val="0"/>
              <w:spacing w:after="0" w:line="240" w:lineRule="auto"/>
              <w:rPr>
                <w:rFonts w:ascii="Arial" w:eastAsia="Calibri" w:hAnsi="Arial" w:cs="Arial"/>
                <w:sz w:val="20"/>
                <w:szCs w:val="20"/>
              </w:rPr>
            </w:pPr>
            <w:r>
              <w:rPr>
                <w:rFonts w:ascii="Arial" w:eastAsia="Calibri" w:hAnsi="Arial" w:cs="Arial"/>
                <w:sz w:val="20"/>
                <w:szCs w:val="20"/>
              </w:rPr>
              <w:t>9</w:t>
            </w:r>
          </w:p>
        </w:tc>
        <w:tc>
          <w:tcPr>
            <w:tcW w:w="958" w:type="dxa"/>
            <w:shd w:val="clear" w:color="auto" w:fill="F2F2F2" w:themeFill="background1" w:themeFillShade="F2"/>
          </w:tcPr>
          <w:p w14:paraId="56F7E318" w14:textId="032F8F1C" w:rsidR="006206FA" w:rsidRDefault="00B57C0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Times New Roman" w:hAnsi="Arial" w:cs="Arial"/>
                <w:sz w:val="20"/>
                <w:szCs w:val="20"/>
                <w:lang w:eastAsia="de-DE"/>
              </w:rPr>
              <w:t>20</w:t>
            </w:r>
            <w:r w:rsidR="00000000">
              <w:rPr>
                <w:rFonts w:ascii="Arial" w:eastAsia="Times New Roman" w:hAnsi="Arial" w:cs="Arial"/>
                <w:sz w:val="20"/>
                <w:szCs w:val="20"/>
                <w:lang w:eastAsia="de-DE"/>
              </w:rPr>
              <w:t xml:space="preserve"> min.</w:t>
            </w:r>
          </w:p>
        </w:tc>
        <w:tc>
          <w:tcPr>
            <w:tcW w:w="2050" w:type="dxa"/>
            <w:shd w:val="clear" w:color="auto" w:fill="F2F2F2" w:themeFill="background1" w:themeFillShade="F2"/>
          </w:tcPr>
          <w:p w14:paraId="7ECFFE62"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eastAsia="Times New Roman" w:hAnsi="Arial" w:cs="Arial"/>
                <w:b/>
                <w:sz w:val="20"/>
                <w:szCs w:val="20"/>
                <w:lang w:eastAsia="de-DE"/>
              </w:rPr>
              <w:t>Kriterienkatalog</w:t>
            </w:r>
          </w:p>
        </w:tc>
        <w:tc>
          <w:tcPr>
            <w:tcW w:w="2048" w:type="dxa"/>
            <w:shd w:val="clear" w:color="auto" w:fill="F2F2F2" w:themeFill="background1" w:themeFillShade="F2"/>
          </w:tcPr>
          <w:p w14:paraId="0C5F00AC"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Times New Roman" w:hAnsi="Arial" w:cs="Arial"/>
                <w:sz w:val="20"/>
                <w:szCs w:val="20"/>
                <w:lang w:eastAsia="de-DE"/>
              </w:rPr>
              <w:t>TN reflektieren Anforderungen an einen Messenger</w:t>
            </w:r>
          </w:p>
        </w:tc>
        <w:tc>
          <w:tcPr>
            <w:tcW w:w="4303" w:type="dxa"/>
            <w:shd w:val="clear" w:color="auto" w:fill="F2F2F2" w:themeFill="background1" w:themeFillShade="F2"/>
          </w:tcPr>
          <w:p w14:paraId="33A97EC2" w14:textId="7BDCBC1F" w:rsidR="006206FA" w:rsidRPr="000D5FC8" w:rsidRDefault="001701F4">
            <w:pPr>
              <w:widowControl w:val="0"/>
              <w:spacing w:beforeAutospacing="1"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Mit der Frage, wie der perfekte Messenger aussieht sollen die TN im Plenum Kriterien für einen solchen Messenger au</w:t>
            </w:r>
            <w:r w:rsidR="000D5FC8">
              <w:rPr>
                <w:rFonts w:ascii="Arial" w:eastAsia="Times New Roman" w:hAnsi="Arial" w:cs="Arial"/>
                <w:sz w:val="20"/>
                <w:szCs w:val="20"/>
                <w:lang w:eastAsia="de-DE"/>
              </w:rPr>
              <w:t>f</w:t>
            </w:r>
            <w:r>
              <w:rPr>
                <w:rFonts w:ascii="Arial" w:eastAsia="Times New Roman" w:hAnsi="Arial" w:cs="Arial"/>
                <w:sz w:val="20"/>
                <w:szCs w:val="20"/>
                <w:lang w:eastAsia="de-DE"/>
              </w:rPr>
              <w:t xml:space="preserve">stellten. Die </w:t>
            </w:r>
            <w:r>
              <w:rPr>
                <w:rFonts w:ascii="Arial" w:eastAsia="Times New Roman" w:hAnsi="Arial" w:cs="Arial"/>
                <w:sz w:val="20"/>
                <w:szCs w:val="20"/>
                <w:lang w:eastAsia="de-DE"/>
              </w:rPr>
              <w:lastRenderedPageBreak/>
              <w:t>Kriterien werden auf Folie 11</w:t>
            </w:r>
            <w:r w:rsidR="000D5FC8">
              <w:rPr>
                <w:rFonts w:ascii="Arial" w:eastAsia="Times New Roman" w:hAnsi="Arial" w:cs="Arial"/>
                <w:sz w:val="20"/>
                <w:szCs w:val="20"/>
                <w:lang w:eastAsia="de-DE"/>
              </w:rPr>
              <w:t xml:space="preserve">5 gesammelt. Anschließend stellen die TN auf der nachfolgenden Folie Kriterien auf, anhand derer eine Messenger-App bewertet werden kann. Daran können sie sich an den Kriterien für den perfekten Messenger orientieren. Als Hilfe dient Folie 117, auf welcher </w:t>
            </w:r>
            <w:proofErr w:type="spellStart"/>
            <w:r w:rsidR="000D5FC8">
              <w:rPr>
                <w:rFonts w:ascii="Arial" w:eastAsia="Times New Roman" w:hAnsi="Arial" w:cs="Arial"/>
                <w:sz w:val="20"/>
                <w:szCs w:val="20"/>
                <w:lang w:eastAsia="de-DE"/>
              </w:rPr>
              <w:t>Kriterienvorschläge</w:t>
            </w:r>
            <w:proofErr w:type="spellEnd"/>
            <w:r w:rsidR="000D5FC8">
              <w:rPr>
                <w:rFonts w:ascii="Arial" w:eastAsia="Times New Roman" w:hAnsi="Arial" w:cs="Arial"/>
                <w:sz w:val="20"/>
                <w:szCs w:val="20"/>
                <w:lang w:eastAsia="de-DE"/>
              </w:rPr>
              <w:t xml:space="preserve"> zu finden sind.</w:t>
            </w:r>
          </w:p>
        </w:tc>
        <w:tc>
          <w:tcPr>
            <w:tcW w:w="1518" w:type="dxa"/>
            <w:shd w:val="clear" w:color="auto" w:fill="F2F2F2" w:themeFill="background1" w:themeFillShade="F2"/>
          </w:tcPr>
          <w:p w14:paraId="209ADA62" w14:textId="303484B4" w:rsidR="006206FA" w:rsidRDefault="000D5FC8">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lastRenderedPageBreak/>
              <w:t>Plenum</w:t>
            </w:r>
          </w:p>
          <w:p w14:paraId="6FB8B226"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p>
        </w:tc>
        <w:tc>
          <w:tcPr>
            <w:tcW w:w="1988" w:type="dxa"/>
            <w:shd w:val="clear" w:color="auto" w:fill="F2F2F2" w:themeFill="background1" w:themeFillShade="F2"/>
          </w:tcPr>
          <w:p w14:paraId="1475DB4F" w14:textId="36135575" w:rsidR="006206FA" w:rsidRDefault="000D5FC8">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Folien (114-117)</w:t>
            </w:r>
          </w:p>
        </w:tc>
        <w:tc>
          <w:tcPr>
            <w:tcW w:w="1982" w:type="dxa"/>
            <w:shd w:val="clear" w:color="auto" w:fill="F2F2F2" w:themeFill="background1" w:themeFillShade="F2"/>
          </w:tcPr>
          <w:p w14:paraId="086B1369"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6206FA" w14:paraId="239B2BCF" w14:textId="77777777" w:rsidTr="00FF4F19">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563" w:type="dxa"/>
          </w:tcPr>
          <w:p w14:paraId="01E6B0A1" w14:textId="4EC47910" w:rsidR="006206FA" w:rsidRDefault="007C3E02">
            <w:pPr>
              <w:widowControl w:val="0"/>
              <w:spacing w:after="0" w:line="240" w:lineRule="auto"/>
              <w:rPr>
                <w:rFonts w:ascii="Arial" w:eastAsia="Calibri" w:hAnsi="Arial" w:cs="Arial"/>
                <w:sz w:val="20"/>
                <w:szCs w:val="20"/>
              </w:rPr>
            </w:pPr>
            <w:r>
              <w:rPr>
                <w:rFonts w:ascii="Arial" w:eastAsia="Calibri" w:hAnsi="Arial" w:cs="Arial"/>
                <w:sz w:val="20"/>
                <w:szCs w:val="20"/>
              </w:rPr>
              <w:t>10</w:t>
            </w:r>
          </w:p>
        </w:tc>
        <w:tc>
          <w:tcPr>
            <w:tcW w:w="958" w:type="dxa"/>
          </w:tcPr>
          <w:p w14:paraId="0A12C1DF"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30 min.</w:t>
            </w:r>
          </w:p>
        </w:tc>
        <w:tc>
          <w:tcPr>
            <w:tcW w:w="2050" w:type="dxa"/>
          </w:tcPr>
          <w:p w14:paraId="0CA43007" w14:textId="76BE73F8"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eastAsia="Times New Roman" w:hAnsi="Arial" w:cs="Arial"/>
                <w:b/>
                <w:sz w:val="20"/>
                <w:szCs w:val="20"/>
                <w:lang w:eastAsia="de-DE"/>
              </w:rPr>
              <w:t>Recherche</w:t>
            </w:r>
            <w:r w:rsidR="000D5FC8">
              <w:rPr>
                <w:rFonts w:ascii="Arial" w:eastAsia="Times New Roman" w:hAnsi="Arial" w:cs="Arial"/>
                <w:b/>
                <w:sz w:val="20"/>
                <w:szCs w:val="20"/>
                <w:lang w:eastAsia="de-DE"/>
              </w:rPr>
              <w:t>aufgabe</w:t>
            </w:r>
          </w:p>
        </w:tc>
        <w:tc>
          <w:tcPr>
            <w:tcW w:w="2048" w:type="dxa"/>
          </w:tcPr>
          <w:p w14:paraId="11D346DE"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Times New Roman" w:hAnsi="Arial" w:cs="Arial"/>
                <w:sz w:val="20"/>
                <w:szCs w:val="20"/>
                <w:lang w:eastAsia="de-DE"/>
              </w:rPr>
              <w:t xml:space="preserve">TN lernen Informationen zu Messengern zu recherchieren </w:t>
            </w:r>
          </w:p>
        </w:tc>
        <w:tc>
          <w:tcPr>
            <w:tcW w:w="4303" w:type="dxa"/>
          </w:tcPr>
          <w:p w14:paraId="71525E0F" w14:textId="77777777" w:rsidR="006206FA" w:rsidRDefault="00000000">
            <w:pPr>
              <w:widowControl w:val="0"/>
              <w:spacing w:beforeAutospacing="1" w:afterAutospacing="1"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Die TN suchen sich zu zweit einen Messenger aus und recherchieren, ob er den zuvor aufgestellten Ansprüchen entspricht. Die Ergebnisse sollen gut zu lesen auf einem Blatt notiert werden. Die Gruppen sollten alle unterschiedliche Messenger bearbeiten. In erster Linie sollten die Messenger untersucht werden, die von den TN genutzt werden. Ansonsten sollten vorzugsweise folgende untersucht werden: WhatsApp, Signal, </w:t>
            </w:r>
            <w:proofErr w:type="spellStart"/>
            <w:r>
              <w:rPr>
                <w:rFonts w:ascii="Arial" w:eastAsia="Times New Roman" w:hAnsi="Arial" w:cs="Arial"/>
                <w:sz w:val="20"/>
                <w:szCs w:val="20"/>
                <w:lang w:eastAsia="de-DE"/>
              </w:rPr>
              <w:t>Telegram</w:t>
            </w:r>
            <w:proofErr w:type="spellEnd"/>
            <w:r>
              <w:rPr>
                <w:rFonts w:ascii="Arial" w:eastAsia="Times New Roman" w:hAnsi="Arial" w:cs="Arial"/>
                <w:sz w:val="20"/>
                <w:szCs w:val="20"/>
                <w:lang w:eastAsia="de-DE"/>
              </w:rPr>
              <w:t xml:space="preserve">, Threema, Instagram-Chat, da diese am meisten verwendet werden bzw. viel im Diskurs vertreten sind. </w:t>
            </w:r>
          </w:p>
          <w:p w14:paraId="7FEF4D39" w14:textId="77777777" w:rsidR="006206FA" w:rsidRDefault="00000000">
            <w:pPr>
              <w:widowControl w:val="0"/>
              <w:spacing w:beforeAutospacing="1" w:afterAutospacing="1"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Weitere Möglichkeiten: Facebook-Messenger, </w:t>
            </w:r>
            <w:proofErr w:type="spellStart"/>
            <w:r>
              <w:rPr>
                <w:rFonts w:ascii="Arial" w:eastAsia="Times New Roman" w:hAnsi="Arial" w:cs="Arial"/>
                <w:sz w:val="20"/>
                <w:szCs w:val="20"/>
                <w:lang w:eastAsia="de-DE"/>
              </w:rPr>
              <w:t>Discord</w:t>
            </w:r>
            <w:proofErr w:type="spellEnd"/>
            <w:r>
              <w:rPr>
                <w:rFonts w:ascii="Arial" w:eastAsia="Times New Roman" w:hAnsi="Arial" w:cs="Arial"/>
                <w:sz w:val="20"/>
                <w:szCs w:val="20"/>
                <w:lang w:eastAsia="de-DE"/>
              </w:rPr>
              <w:t xml:space="preserve">, Snapchat, iMessage, Element, </w:t>
            </w:r>
            <w:proofErr w:type="spellStart"/>
            <w:r>
              <w:rPr>
                <w:rFonts w:ascii="Arial" w:eastAsia="Times New Roman" w:hAnsi="Arial" w:cs="Arial"/>
                <w:sz w:val="20"/>
                <w:szCs w:val="20"/>
                <w:lang w:eastAsia="de-DE"/>
              </w:rPr>
              <w:t>Briar</w:t>
            </w:r>
            <w:proofErr w:type="spellEnd"/>
            <w:r>
              <w:rPr>
                <w:rFonts w:ascii="Arial" w:eastAsia="Times New Roman" w:hAnsi="Arial" w:cs="Arial"/>
                <w:sz w:val="20"/>
                <w:szCs w:val="20"/>
                <w:lang w:eastAsia="de-DE"/>
              </w:rPr>
              <w:t xml:space="preserve">, KiK, </w:t>
            </w:r>
            <w:proofErr w:type="spellStart"/>
            <w:r>
              <w:rPr>
                <w:rFonts w:ascii="Arial" w:eastAsia="Times New Roman" w:hAnsi="Arial" w:cs="Arial"/>
                <w:sz w:val="20"/>
                <w:szCs w:val="20"/>
                <w:lang w:eastAsia="de-DE"/>
              </w:rPr>
              <w:t>Viber</w:t>
            </w:r>
            <w:proofErr w:type="spellEnd"/>
            <w:r>
              <w:rPr>
                <w:rFonts w:ascii="Arial" w:eastAsia="Times New Roman" w:hAnsi="Arial" w:cs="Arial"/>
                <w:sz w:val="20"/>
                <w:szCs w:val="20"/>
                <w:lang w:eastAsia="de-DE"/>
              </w:rPr>
              <w:t xml:space="preserve">, </w:t>
            </w:r>
            <w:proofErr w:type="spellStart"/>
            <w:r>
              <w:rPr>
                <w:rFonts w:ascii="Arial" w:eastAsia="Times New Roman" w:hAnsi="Arial" w:cs="Arial"/>
                <w:sz w:val="20"/>
                <w:szCs w:val="20"/>
                <w:lang w:eastAsia="de-DE"/>
              </w:rPr>
              <w:t>KakaoTalk</w:t>
            </w:r>
            <w:proofErr w:type="spellEnd"/>
            <w:r>
              <w:rPr>
                <w:rFonts w:ascii="Arial" w:eastAsia="Times New Roman" w:hAnsi="Arial" w:cs="Arial"/>
                <w:sz w:val="20"/>
                <w:szCs w:val="20"/>
                <w:lang w:eastAsia="de-DE"/>
              </w:rPr>
              <w:t xml:space="preserve">, WeChat, TikTok-Chat, </w:t>
            </w:r>
            <w:proofErr w:type="spellStart"/>
            <w:r>
              <w:rPr>
                <w:rFonts w:ascii="Arial" w:eastAsia="Times New Roman" w:hAnsi="Arial" w:cs="Arial"/>
                <w:sz w:val="20"/>
                <w:szCs w:val="20"/>
                <w:lang w:eastAsia="de-DE"/>
              </w:rPr>
              <w:t>Houseparty</w:t>
            </w:r>
            <w:proofErr w:type="spellEnd"/>
            <w:r>
              <w:rPr>
                <w:rFonts w:ascii="Arial" w:eastAsia="Times New Roman" w:hAnsi="Arial" w:cs="Arial"/>
                <w:sz w:val="20"/>
                <w:szCs w:val="20"/>
                <w:lang w:eastAsia="de-DE"/>
              </w:rPr>
              <w:t>, Wire,  und Ergänzungen seitens der TN.</w:t>
            </w:r>
          </w:p>
          <w:p w14:paraId="1A727394" w14:textId="7994FC75" w:rsidR="006206FA" w:rsidRDefault="000D5FC8">
            <w:pPr>
              <w:widowControl w:val="0"/>
              <w:spacing w:beforeAutospacing="1" w:afterAutospacing="1"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Auf Folie 119 wird die Aufgabe erklärt. Zusätzlich ist dort ein QR-Code mit einem Link zur Projektwebsite, auf der eine Seite erstellt wurde mit Recherchehinweisen.</w:t>
            </w:r>
            <w:r w:rsidR="00F11502">
              <w:rPr>
                <w:rFonts w:ascii="Arial" w:eastAsia="Times New Roman" w:hAnsi="Arial" w:cs="Arial"/>
                <w:sz w:val="20"/>
                <w:szCs w:val="20"/>
                <w:lang w:eastAsia="de-DE"/>
              </w:rPr>
              <w:t xml:space="preserve"> Es ist wichtig, dass die TN nicht den Namen des Messengers mit auf das Blatt schreiben.</w:t>
            </w:r>
          </w:p>
          <w:p w14:paraId="33C8AF96" w14:textId="77777777" w:rsidR="006206FA" w:rsidRDefault="00000000">
            <w:pPr>
              <w:widowControl w:val="0"/>
              <w:spacing w:beforeAutospacing="1"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b/>
                <w:bCs/>
                <w:color w:val="4D4D4D"/>
                <w:sz w:val="20"/>
                <w:szCs w:val="20"/>
                <w:lang w:eastAsia="de-DE"/>
              </w:rPr>
              <w:t>Hinweis:</w:t>
            </w:r>
            <w:r>
              <w:rPr>
                <w:rFonts w:ascii="Arial" w:eastAsia="Times New Roman" w:hAnsi="Arial" w:cs="Arial"/>
                <w:sz w:val="20"/>
                <w:szCs w:val="20"/>
                <w:lang w:eastAsia="de-DE"/>
              </w:rPr>
              <w:br/>
              <w:t xml:space="preserve">Ist es den WL möglich Smartphones mit den entsprechenden Messengern installiert </w:t>
            </w:r>
            <w:r>
              <w:rPr>
                <w:rFonts w:ascii="Arial" w:eastAsia="Times New Roman" w:hAnsi="Arial" w:cs="Arial"/>
                <w:sz w:val="20"/>
                <w:szCs w:val="20"/>
                <w:lang w:eastAsia="de-DE"/>
              </w:rPr>
              <w:lastRenderedPageBreak/>
              <w:t xml:space="preserve">vorzubereiten, können diese den TN zum Testen zur Verfügung gestellt werden. Ansonsten muss es den TN selbst überlassen werden, zu entscheiden, ob sie die Messenger auf den eigenen Geräten installieren möchten. </w:t>
            </w:r>
          </w:p>
        </w:tc>
        <w:tc>
          <w:tcPr>
            <w:tcW w:w="1518" w:type="dxa"/>
          </w:tcPr>
          <w:p w14:paraId="3504D786" w14:textId="1177F633"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Times New Roman" w:hAnsi="Arial" w:cs="Arial"/>
                <w:sz w:val="20"/>
                <w:szCs w:val="20"/>
                <w:lang w:eastAsia="de-DE"/>
              </w:rPr>
              <w:lastRenderedPageBreak/>
              <w:t>Partner</w:t>
            </w:r>
            <w:r w:rsidR="000D5FC8">
              <w:rPr>
                <w:rFonts w:ascii="Arial" w:eastAsia="Times New Roman" w:hAnsi="Arial" w:cs="Arial"/>
                <w:sz w:val="20"/>
                <w:szCs w:val="20"/>
                <w:lang w:eastAsia="de-DE"/>
              </w:rPr>
              <w:t>*</w:t>
            </w:r>
            <w:proofErr w:type="spellStart"/>
            <w:r w:rsidR="000D5FC8">
              <w:rPr>
                <w:rFonts w:ascii="Arial" w:eastAsia="Times New Roman" w:hAnsi="Arial" w:cs="Arial"/>
                <w:sz w:val="20"/>
                <w:szCs w:val="20"/>
                <w:lang w:eastAsia="de-DE"/>
              </w:rPr>
              <w:t>innen</w:t>
            </w:r>
            <w:r>
              <w:rPr>
                <w:rFonts w:ascii="Arial" w:eastAsia="Times New Roman" w:hAnsi="Arial" w:cs="Arial"/>
                <w:sz w:val="20"/>
                <w:szCs w:val="20"/>
                <w:lang w:eastAsia="de-DE"/>
              </w:rPr>
              <w:t>arbeit</w:t>
            </w:r>
            <w:proofErr w:type="spellEnd"/>
            <w:r>
              <w:rPr>
                <w:rFonts w:ascii="Arial" w:eastAsia="Times New Roman" w:hAnsi="Arial" w:cs="Arial"/>
                <w:sz w:val="20"/>
                <w:szCs w:val="20"/>
                <w:lang w:eastAsia="de-DE"/>
              </w:rPr>
              <w:t xml:space="preserve"> </w:t>
            </w:r>
          </w:p>
        </w:tc>
        <w:tc>
          <w:tcPr>
            <w:tcW w:w="1988" w:type="dxa"/>
          </w:tcPr>
          <w:p w14:paraId="447A70D3" w14:textId="45317AAB" w:rsidR="000D5FC8" w:rsidRPr="000D5FC8" w:rsidRDefault="000D5FC8">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0D5FC8">
              <w:rPr>
                <w:rFonts w:ascii="Arial" w:eastAsia="Calibri" w:hAnsi="Arial" w:cs="Arial"/>
                <w:sz w:val="20"/>
                <w:szCs w:val="20"/>
              </w:rPr>
              <w:t>Folien (118-119)</w:t>
            </w:r>
          </w:p>
          <w:p w14:paraId="23290D7B" w14:textId="77777777" w:rsidR="006206FA" w:rsidRPr="000D5FC8"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0D5FC8">
              <w:rPr>
                <w:rFonts w:ascii="Arial" w:eastAsia="Calibri" w:hAnsi="Arial" w:cs="Arial"/>
                <w:sz w:val="20"/>
                <w:szCs w:val="20"/>
              </w:rPr>
              <w:t>Smartphones mit Messengern</w:t>
            </w:r>
          </w:p>
          <w:p w14:paraId="78F6DB4E" w14:textId="77777777" w:rsidR="006206FA" w:rsidRPr="000D5FC8"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0D5FC8">
              <w:rPr>
                <w:rFonts w:ascii="Arial" w:eastAsia="Calibri" w:hAnsi="Arial" w:cs="Arial"/>
                <w:sz w:val="20"/>
                <w:szCs w:val="20"/>
              </w:rPr>
              <w:t>Blätter</w:t>
            </w:r>
          </w:p>
          <w:p w14:paraId="3148454F" w14:textId="77777777" w:rsidR="006206FA" w:rsidRPr="000D5FC8"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0D5FC8">
              <w:rPr>
                <w:rFonts w:ascii="Arial" w:eastAsia="Calibri" w:hAnsi="Arial" w:cs="Arial"/>
                <w:sz w:val="20"/>
                <w:szCs w:val="20"/>
              </w:rPr>
              <w:t>Stifte</w:t>
            </w:r>
          </w:p>
        </w:tc>
        <w:tc>
          <w:tcPr>
            <w:tcW w:w="1982" w:type="dxa"/>
          </w:tcPr>
          <w:p w14:paraId="3C97B8D9"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6206FA" w14:paraId="1AAF08DA" w14:textId="77777777" w:rsidTr="00FF4F19">
        <w:trPr>
          <w:trHeight w:val="296"/>
        </w:trPr>
        <w:tc>
          <w:tcPr>
            <w:cnfStyle w:val="001000000000" w:firstRow="0" w:lastRow="0" w:firstColumn="1" w:lastColumn="0" w:oddVBand="0" w:evenVBand="0" w:oddHBand="0" w:evenHBand="0" w:firstRowFirstColumn="0" w:firstRowLastColumn="0" w:lastRowFirstColumn="0" w:lastRowLastColumn="0"/>
            <w:tcW w:w="563" w:type="dxa"/>
            <w:shd w:val="clear" w:color="auto" w:fill="F2F2F2" w:themeFill="background1" w:themeFillShade="F2"/>
          </w:tcPr>
          <w:p w14:paraId="12EC68E9" w14:textId="5DB35295" w:rsidR="006206FA" w:rsidRDefault="00000000">
            <w:pPr>
              <w:widowControl w:val="0"/>
              <w:spacing w:after="0" w:line="240" w:lineRule="auto"/>
              <w:rPr>
                <w:rFonts w:ascii="Arial" w:eastAsia="Calibri" w:hAnsi="Arial" w:cs="Arial"/>
                <w:sz w:val="20"/>
                <w:szCs w:val="20"/>
              </w:rPr>
            </w:pPr>
            <w:r>
              <w:rPr>
                <w:rFonts w:ascii="Arial" w:eastAsia="Calibri" w:hAnsi="Arial" w:cs="Arial"/>
                <w:sz w:val="20"/>
                <w:szCs w:val="20"/>
              </w:rPr>
              <w:t>1</w:t>
            </w:r>
            <w:r w:rsidR="007C3E02">
              <w:rPr>
                <w:rFonts w:ascii="Arial" w:eastAsia="Calibri" w:hAnsi="Arial" w:cs="Arial"/>
                <w:sz w:val="20"/>
                <w:szCs w:val="20"/>
              </w:rPr>
              <w:t>1</w:t>
            </w:r>
          </w:p>
        </w:tc>
        <w:tc>
          <w:tcPr>
            <w:tcW w:w="958" w:type="dxa"/>
            <w:shd w:val="clear" w:color="auto" w:fill="F2F2F2" w:themeFill="background1" w:themeFillShade="F2"/>
          </w:tcPr>
          <w:p w14:paraId="12817BC7" w14:textId="1CBCAE38" w:rsidR="006206FA" w:rsidRDefault="00B57C0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30</w:t>
            </w:r>
            <w:r w:rsidR="00000000">
              <w:rPr>
                <w:rFonts w:ascii="Arial" w:eastAsia="Calibri" w:hAnsi="Arial" w:cs="Arial"/>
                <w:sz w:val="20"/>
                <w:szCs w:val="20"/>
              </w:rPr>
              <w:t xml:space="preserve"> min.</w:t>
            </w:r>
          </w:p>
        </w:tc>
        <w:tc>
          <w:tcPr>
            <w:tcW w:w="2050" w:type="dxa"/>
            <w:shd w:val="clear" w:color="auto" w:fill="F2F2F2" w:themeFill="background1" w:themeFillShade="F2"/>
          </w:tcPr>
          <w:p w14:paraId="0C763F90"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eastAsia="Times New Roman" w:hAnsi="Arial" w:cs="Arial"/>
                <w:b/>
                <w:sz w:val="20"/>
                <w:szCs w:val="20"/>
                <w:lang w:eastAsia="de-DE"/>
              </w:rPr>
              <w:t>Präsentation der Ergebnisse</w:t>
            </w:r>
          </w:p>
        </w:tc>
        <w:tc>
          <w:tcPr>
            <w:tcW w:w="2048" w:type="dxa"/>
            <w:shd w:val="clear" w:color="auto" w:fill="F2F2F2" w:themeFill="background1" w:themeFillShade="F2"/>
          </w:tcPr>
          <w:p w14:paraId="2F71289E"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TN bewerten die unterschiedlichen Messenger unvoreingenommen </w:t>
            </w:r>
          </w:p>
        </w:tc>
        <w:tc>
          <w:tcPr>
            <w:tcW w:w="4303" w:type="dxa"/>
            <w:shd w:val="clear" w:color="auto" w:fill="F2F2F2" w:themeFill="background1" w:themeFillShade="F2"/>
          </w:tcPr>
          <w:p w14:paraId="64F71306" w14:textId="7A4FE362"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 xml:space="preserve">Die Blätter mit den Rechercheergebnissen werden eingesammelt, gefaltet und gemischt. Jede Gruppe bekommt eines der Ergebnisblätter. Wenn sie ihr eigenes bekommen, wird es umgetauscht. Nacheinander stellen die Gruppen die ihnen zugewiesenen Rechercheergebnisse vor, ohne den Namen des Messengers zu verraten. Die Ergebnisse werden auf den Folien 120-127 festgehalten. Dazu bereiten die Projektdurchführenden die Folie vor und tragen dort bereits im Vorfeld die vorher bestimmten Kategorien ein. Zusammen mit den TN werden nach der Vorstellung </w:t>
            </w:r>
            <w:proofErr w:type="gramStart"/>
            <w:r>
              <w:rPr>
                <w:rFonts w:ascii="Arial" w:eastAsia="Times New Roman" w:hAnsi="Arial" w:cs="Arial"/>
                <w:sz w:val="20"/>
                <w:szCs w:val="20"/>
                <w:lang w:eastAsia="de-DE"/>
              </w:rPr>
              <w:t>Angekreuzt</w:t>
            </w:r>
            <w:proofErr w:type="gramEnd"/>
            <w:r>
              <w:rPr>
                <w:rFonts w:ascii="Arial" w:eastAsia="Times New Roman" w:hAnsi="Arial" w:cs="Arial"/>
                <w:sz w:val="20"/>
                <w:szCs w:val="20"/>
                <w:lang w:eastAsia="de-DE"/>
              </w:rPr>
              <w:t xml:space="preserve"> ob das Kriterium erfüllt ist oder nicht. </w:t>
            </w:r>
          </w:p>
          <w:p w14:paraId="09A9CBAB" w14:textId="02AD1DE3" w:rsidR="006206FA"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r>
              <w:rPr>
                <w:rFonts w:ascii="Arial" w:eastAsia="Times New Roman" w:hAnsi="Arial" w:cs="Arial"/>
                <w:sz w:val="20"/>
                <w:szCs w:val="20"/>
                <w:lang w:eastAsia="de-DE"/>
              </w:rPr>
              <w:t>Der Name des Messengers wird bekannt gegeben und die jeweilige Recherchegruppe gibt ein Fazit für den Messenger, das auch auf der Folie notiert wird, sodass es am Ende für jeden Messenger eine Folie mit den Kriterien und Fazit gibt.</w:t>
            </w:r>
          </w:p>
          <w:p w14:paraId="51F71DEA"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p>
          <w:p w14:paraId="6C2B893E" w14:textId="7EFDB629" w:rsidR="006206FA" w:rsidRDefault="00F11502" w:rsidP="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Im Anschluss wird in Folie 128 noch einmal die Messenger Matrix den TN vorgestellt.</w:t>
            </w:r>
          </w:p>
          <w:p w14:paraId="13F2EBD7" w14:textId="77777777" w:rsidR="00F11502" w:rsidRDefault="00F11502" w:rsidP="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7B53AA83" w14:textId="64184019" w:rsidR="00F11502" w:rsidRDefault="00F11502" w:rsidP="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Zum Ende Diskussionsfrage beantworten:</w:t>
            </w:r>
          </w:p>
          <w:p w14:paraId="5D3CF892" w14:textId="2DDBDA13" w:rsidR="006206FA" w:rsidRPr="00F11502" w:rsidRDefault="00F11502" w:rsidP="00F11502">
            <w:pPr>
              <w:pStyle w:val="Listenabsatz"/>
              <w:widowControl w:val="0"/>
              <w:numPr>
                <w:ilvl w:val="0"/>
                <w:numId w:val="4"/>
              </w:num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Könnt ihr euch vorstellen, WhatsApp </w:t>
            </w:r>
            <w:proofErr w:type="spellStart"/>
            <w:r>
              <w:rPr>
                <w:rFonts w:ascii="Arial" w:eastAsia="Calibri" w:hAnsi="Arial" w:cs="Arial"/>
                <w:sz w:val="20"/>
                <w:szCs w:val="20"/>
              </w:rPr>
              <w:t>gegen</w:t>
            </w:r>
            <w:proofErr w:type="spellEnd"/>
            <w:r>
              <w:rPr>
                <w:rFonts w:ascii="Arial" w:eastAsia="Calibri" w:hAnsi="Arial" w:cs="Arial"/>
                <w:sz w:val="20"/>
                <w:szCs w:val="20"/>
              </w:rPr>
              <w:t xml:space="preserve"> einen anderen Messenger auszutauschen?</w:t>
            </w:r>
          </w:p>
          <w:p w14:paraId="0718EC5C"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de-DE"/>
              </w:rPr>
            </w:pPr>
          </w:p>
        </w:tc>
        <w:tc>
          <w:tcPr>
            <w:tcW w:w="1518" w:type="dxa"/>
            <w:shd w:val="clear" w:color="auto" w:fill="F2F2F2" w:themeFill="background1" w:themeFillShade="F2"/>
          </w:tcPr>
          <w:p w14:paraId="62302770"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Plenum </w:t>
            </w:r>
          </w:p>
        </w:tc>
        <w:tc>
          <w:tcPr>
            <w:tcW w:w="1988" w:type="dxa"/>
            <w:shd w:val="clear" w:color="auto" w:fill="F2F2F2" w:themeFill="background1" w:themeFillShade="F2"/>
          </w:tcPr>
          <w:p w14:paraId="47DE8797" w14:textId="77777777" w:rsidR="006206FA" w:rsidRDefault="00000000">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Folien (11-114)</w:t>
            </w:r>
          </w:p>
          <w:p w14:paraId="2C810437"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3F0FD984" w14:textId="66461EE2"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 xml:space="preserve">Blätter </w:t>
            </w:r>
          </w:p>
          <w:p w14:paraId="5E980BEF"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74105C91" w14:textId="3FDBEF09"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Stifte</w:t>
            </w:r>
          </w:p>
          <w:p w14:paraId="6A16AC7D"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036DCACE"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657E9A48"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03ADF26E"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28D75960"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722C7D41"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12DC2FDD"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3A3D126A"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72FDE08D"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5B4410A0"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4BF0752E"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515E2E01"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1C36BDBA"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125247D6"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3A8CFB27"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0A15DD79"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7124DBB0"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407E726A"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1A6DB1BE" w14:textId="5E88A1D5"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 (128)</w:t>
            </w:r>
          </w:p>
          <w:p w14:paraId="62B17AEB"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298A1422" w14:textId="77777777"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p>
          <w:p w14:paraId="6C65DF5B" w14:textId="50E57FD2" w:rsidR="00F11502" w:rsidRDefault="00F11502">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Folien (129-130)</w:t>
            </w:r>
          </w:p>
        </w:tc>
        <w:tc>
          <w:tcPr>
            <w:tcW w:w="1982" w:type="dxa"/>
            <w:shd w:val="clear" w:color="auto" w:fill="F2F2F2" w:themeFill="background1" w:themeFillShade="F2"/>
          </w:tcPr>
          <w:p w14:paraId="1B36A6F0" w14:textId="77777777" w:rsidR="006206FA" w:rsidRDefault="006206FA">
            <w:pPr>
              <w:widowControl w:val="0"/>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6206FA" w14:paraId="22974ABD" w14:textId="77777777" w:rsidTr="00FF4F19">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563" w:type="dxa"/>
          </w:tcPr>
          <w:p w14:paraId="47F3477F" w14:textId="55A8D7FC" w:rsidR="006206FA" w:rsidRDefault="00000000">
            <w:pPr>
              <w:widowControl w:val="0"/>
              <w:spacing w:after="0" w:line="240" w:lineRule="auto"/>
              <w:rPr>
                <w:rFonts w:ascii="Arial" w:eastAsia="Calibri" w:hAnsi="Arial" w:cs="Arial"/>
                <w:sz w:val="20"/>
                <w:szCs w:val="20"/>
              </w:rPr>
            </w:pPr>
            <w:r>
              <w:rPr>
                <w:rFonts w:ascii="Arial" w:eastAsia="Calibri" w:hAnsi="Arial" w:cs="Arial"/>
                <w:sz w:val="20"/>
                <w:szCs w:val="20"/>
              </w:rPr>
              <w:lastRenderedPageBreak/>
              <w:t>1</w:t>
            </w:r>
            <w:r w:rsidR="007C3E02">
              <w:rPr>
                <w:rFonts w:ascii="Arial" w:eastAsia="Calibri" w:hAnsi="Arial" w:cs="Arial"/>
                <w:sz w:val="20"/>
                <w:szCs w:val="20"/>
              </w:rPr>
              <w:t>2</w:t>
            </w:r>
          </w:p>
        </w:tc>
        <w:tc>
          <w:tcPr>
            <w:tcW w:w="958" w:type="dxa"/>
          </w:tcPr>
          <w:p w14:paraId="5B0AA4BB"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10 min.</w:t>
            </w:r>
          </w:p>
        </w:tc>
        <w:tc>
          <w:tcPr>
            <w:tcW w:w="2050" w:type="dxa"/>
          </w:tcPr>
          <w:p w14:paraId="425E92B8"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eastAsia="Calibri" w:hAnsi="Arial" w:cs="Arial"/>
                <w:b/>
                <w:sz w:val="20"/>
                <w:szCs w:val="20"/>
              </w:rPr>
              <w:t>Feedback</w:t>
            </w:r>
          </w:p>
        </w:tc>
        <w:tc>
          <w:tcPr>
            <w:tcW w:w="2048" w:type="dxa"/>
          </w:tcPr>
          <w:p w14:paraId="412F6F31"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Gemeinsame Evaluation des Workshops</w:t>
            </w:r>
          </w:p>
        </w:tc>
        <w:tc>
          <w:tcPr>
            <w:tcW w:w="4303" w:type="dxa"/>
          </w:tcPr>
          <w:p w14:paraId="53C9762E" w14:textId="77777777" w:rsidR="006206FA" w:rsidRDefault="00000000">
            <w:pPr>
              <w:pStyle w:val="StandardWeb"/>
              <w:widowControl w:val="0"/>
              <w:spacing w:after="119" w:line="240" w:lineRule="auto"/>
              <w:ind w:left="776"/>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Mögliche Fragen wären:</w:t>
            </w:r>
          </w:p>
          <w:p w14:paraId="72C79235"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Was war neu für euch?</w:t>
            </w:r>
          </w:p>
          <w:p w14:paraId="6D40F0BD"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 xml:space="preserve">Was hat euch überrascht? </w:t>
            </w:r>
          </w:p>
          <w:p w14:paraId="6F607BAB"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Was ist euch im Gedächtnis geblieben?</w:t>
            </w:r>
          </w:p>
          <w:p w14:paraId="63753672"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Was nehmt ihr aus dem Workshop mit?</w:t>
            </w:r>
          </w:p>
          <w:p w14:paraId="22B69FD6"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Was denkt ihr jetzt über eure eigene WhatsApp-Nutzung?</w:t>
            </w:r>
          </w:p>
          <w:p w14:paraId="531EA836"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Seht ihr bestimmte Dinge auf oder über WhatsApp jetzt anders? Welche?</w:t>
            </w:r>
          </w:p>
          <w:p w14:paraId="5A2806CB"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Was hat euch gut gefallen?</w:t>
            </w:r>
          </w:p>
          <w:p w14:paraId="4C997828"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Und was nicht?</w:t>
            </w:r>
          </w:p>
          <w:p w14:paraId="36A36B47"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Was hat euch Spaß gemacht?</w:t>
            </w:r>
          </w:p>
          <w:p w14:paraId="365746FB"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War das Tempo angemessen?</w:t>
            </w:r>
          </w:p>
          <w:p w14:paraId="4D4AC9E6"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Wofür hättet ihr gern mehr Zeit gehabt?</w:t>
            </w:r>
          </w:p>
          <w:p w14:paraId="493057AB"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Und wo weniger?</w:t>
            </w:r>
          </w:p>
          <w:p w14:paraId="5EA0102A"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Was kam zu kurz?</w:t>
            </w:r>
          </w:p>
          <w:p w14:paraId="3D98FB51" w14:textId="77777777" w:rsidR="006206FA" w:rsidRDefault="00000000">
            <w:pPr>
              <w:pStyle w:val="StandardWeb"/>
              <w:widowControl w:val="0"/>
              <w:numPr>
                <w:ilvl w:val="0"/>
                <w:numId w:val="2"/>
              </w:numPr>
              <w:spacing w:before="280" w:after="0" w:line="240" w:lineRule="auto"/>
              <w:cnfStyle w:val="000000100000" w:firstRow="0" w:lastRow="0" w:firstColumn="0" w:lastColumn="0" w:oddVBand="0" w:evenVBand="0" w:oddHBand="1" w:evenHBand="0" w:firstRowFirstColumn="0" w:firstRowLastColumn="0" w:lastRowFirstColumn="0" w:lastRowLastColumn="0"/>
            </w:pPr>
            <w:r>
              <w:rPr>
                <w:rFonts w:ascii="Arial" w:hAnsi="Arial" w:cs="Arial"/>
                <w:color w:val="000000"/>
                <w:sz w:val="20"/>
                <w:szCs w:val="20"/>
              </w:rPr>
              <w:t>Würdet ihr den Workshop euren Freunden und Freundinnen weiterempfehlen?</w:t>
            </w:r>
          </w:p>
        </w:tc>
        <w:tc>
          <w:tcPr>
            <w:tcW w:w="1518" w:type="dxa"/>
          </w:tcPr>
          <w:p w14:paraId="30EE2705" w14:textId="77777777"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Plenum</w:t>
            </w:r>
          </w:p>
        </w:tc>
        <w:tc>
          <w:tcPr>
            <w:tcW w:w="1988" w:type="dxa"/>
          </w:tcPr>
          <w:p w14:paraId="3B5BC76E" w14:textId="472660CE" w:rsidR="006206FA" w:rsidRDefault="00000000">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Pr>
                <w:rFonts w:ascii="Arial" w:eastAsia="Calibri" w:hAnsi="Arial" w:cs="Arial"/>
                <w:sz w:val="20"/>
                <w:szCs w:val="20"/>
              </w:rPr>
              <w:t>Folie (1</w:t>
            </w:r>
            <w:r w:rsidR="00F11502">
              <w:rPr>
                <w:rFonts w:ascii="Arial" w:eastAsia="Calibri" w:hAnsi="Arial" w:cs="Arial"/>
                <w:sz w:val="20"/>
                <w:szCs w:val="20"/>
              </w:rPr>
              <w:t>31</w:t>
            </w:r>
            <w:r>
              <w:rPr>
                <w:rFonts w:ascii="Arial" w:eastAsia="Calibri" w:hAnsi="Arial" w:cs="Arial"/>
                <w:sz w:val="20"/>
                <w:szCs w:val="20"/>
              </w:rPr>
              <w:t>)</w:t>
            </w:r>
          </w:p>
        </w:tc>
        <w:tc>
          <w:tcPr>
            <w:tcW w:w="1982" w:type="dxa"/>
          </w:tcPr>
          <w:p w14:paraId="4AFE8DEB" w14:textId="77777777" w:rsidR="006206FA" w:rsidRDefault="006206FA">
            <w:pPr>
              <w:widowControl w:val="0"/>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6206FA" w14:paraId="209E9482" w14:textId="77777777" w:rsidTr="00501C20">
        <w:trPr>
          <w:trHeight w:val="296"/>
        </w:trPr>
        <w:tc>
          <w:tcPr>
            <w:cnfStyle w:val="001000000000" w:firstRow="0" w:lastRow="0" w:firstColumn="1" w:lastColumn="0" w:oddVBand="0" w:evenVBand="0" w:oddHBand="0" w:evenHBand="0" w:firstRowFirstColumn="0" w:firstRowLastColumn="0" w:lastRowFirstColumn="0" w:lastRowLastColumn="0"/>
            <w:tcW w:w="15410" w:type="dxa"/>
            <w:gridSpan w:val="8"/>
            <w:shd w:val="clear" w:color="auto" w:fill="auto"/>
          </w:tcPr>
          <w:p w14:paraId="211AEA63" w14:textId="77777777" w:rsidR="006206FA" w:rsidRDefault="00000000">
            <w:pPr>
              <w:widowControl w:val="0"/>
              <w:spacing w:after="0" w:line="240" w:lineRule="auto"/>
              <w:rPr>
                <w:rFonts w:ascii="Arial" w:eastAsia="Calibri" w:hAnsi="Arial" w:cs="Arial"/>
                <w:b w:val="0"/>
                <w:bCs w:val="0"/>
              </w:rPr>
            </w:pPr>
            <w:r>
              <w:rPr>
                <w:rFonts w:ascii="Arial" w:eastAsia="Calibri" w:hAnsi="Arial" w:cs="Arial"/>
                <w:b w:val="0"/>
                <w:bCs w:val="0"/>
              </w:rPr>
              <w:t>Schluss</w:t>
            </w:r>
          </w:p>
        </w:tc>
      </w:tr>
    </w:tbl>
    <w:p w14:paraId="7EB41012" w14:textId="77777777" w:rsidR="006206FA" w:rsidRDefault="006206FA">
      <w:pPr>
        <w:spacing w:after="0" w:line="240" w:lineRule="auto"/>
      </w:pPr>
    </w:p>
    <w:sectPr w:rsidR="006206FA">
      <w:headerReference w:type="default" r:id="rId8"/>
      <w:footerReference w:type="default" r:id="rId9"/>
      <w:pgSz w:w="16838" w:h="11906" w:orient="landscape"/>
      <w:pgMar w:top="720" w:right="720" w:bottom="720" w:left="720" w:header="567" w:footer="56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1634E" w14:textId="77777777" w:rsidR="00E14A0D" w:rsidRDefault="00E14A0D">
      <w:pPr>
        <w:spacing w:after="0" w:line="240" w:lineRule="auto"/>
      </w:pPr>
      <w:r>
        <w:separator/>
      </w:r>
    </w:p>
  </w:endnote>
  <w:endnote w:type="continuationSeparator" w:id="0">
    <w:p w14:paraId="2FA8DDE8" w14:textId="77777777" w:rsidR="00E14A0D" w:rsidRDefault="00E1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C Regular">
    <w:panose1 w:val="020B0604020202020204"/>
    <w:charset w:val="00"/>
    <w:family w:val="roman"/>
    <w:notTrueType/>
    <w:pitch w:val="default"/>
  </w:font>
  <w:font w:name="Lucida Sans">
    <w:panose1 w:val="020B0602030504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7B29" w14:textId="77777777" w:rsidR="006206FA" w:rsidRDefault="00000000">
    <w:pPr>
      <w:pStyle w:val="Fuzeile"/>
    </w:pPr>
    <w:r>
      <w:rPr>
        <w:noProof/>
      </w:rPr>
      <mc:AlternateContent>
        <mc:Choice Requires="wps">
          <w:drawing>
            <wp:anchor distT="635" distB="0" distL="0" distR="0" simplePos="0" relativeHeight="18" behindDoc="1" locked="0" layoutInCell="0" allowOverlap="1" wp14:anchorId="2AEE4F8A" wp14:editId="136E1BE1">
              <wp:simplePos x="0" y="0"/>
              <wp:positionH relativeFrom="column">
                <wp:posOffset>9645650</wp:posOffset>
              </wp:positionH>
              <wp:positionV relativeFrom="paragraph">
                <wp:posOffset>43815</wp:posOffset>
              </wp:positionV>
              <wp:extent cx="283210" cy="252095"/>
              <wp:effectExtent l="0" t="635" r="0" b="0"/>
              <wp:wrapNone/>
              <wp:docPr id="2" name="Rectangle 2"/>
              <wp:cNvGraphicFramePr/>
              <a:graphic xmlns:a="http://schemas.openxmlformats.org/drawingml/2006/main">
                <a:graphicData uri="http://schemas.microsoft.com/office/word/2010/wordprocessingShape">
                  <wps:wsp>
                    <wps:cNvSpPr/>
                    <wps:spPr>
                      <a:xfrm flipH="1">
                        <a:off x="0" y="0"/>
                        <a:ext cx="283320" cy="252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sdt>
                          <w:sdtPr>
                            <w:id w:val="-369846451"/>
                            <w:docPartObj>
                              <w:docPartGallery w:val="Page Numbers (Bottom of Page)"/>
                              <w:docPartUnique/>
                            </w:docPartObj>
                          </w:sdtPr>
                          <w:sdtContent>
                            <w:p w14:paraId="03B9BB3E" w14:textId="77777777" w:rsidR="006206FA" w:rsidRDefault="00000000">
                              <w:pPr>
                                <w:pStyle w:val="KeinLeerraum"/>
                                <w:jc w:val="center"/>
                                <w:rPr>
                                  <w:rFonts w:ascii="Arial" w:hAnsi="Arial" w:cs="Arial"/>
                                  <w:color w:val="656A59" w:themeColor="accent2"/>
                                </w:rPr>
                              </w:pPr>
                              <w:r>
                                <w:rPr>
                                  <w:rFonts w:ascii="Arial" w:hAnsi="Arial" w:cs="Arial"/>
                                  <w:b/>
                                  <w:bCs/>
                                  <w:color w:val="656A59"/>
                                </w:rPr>
                                <w:fldChar w:fldCharType="begin"/>
                              </w:r>
                              <w:r>
                                <w:rPr>
                                  <w:rFonts w:ascii="Arial" w:hAnsi="Arial" w:cs="Arial"/>
                                  <w:b/>
                                  <w:bCs/>
                                  <w:color w:val="656A59"/>
                                </w:rPr>
                                <w:instrText xml:space="preserve"> PAGE </w:instrText>
                              </w:r>
                              <w:r>
                                <w:rPr>
                                  <w:rFonts w:ascii="Arial" w:hAnsi="Arial" w:cs="Arial"/>
                                  <w:b/>
                                  <w:bCs/>
                                  <w:color w:val="656A59"/>
                                </w:rPr>
                                <w:fldChar w:fldCharType="separate"/>
                              </w:r>
                              <w:r>
                                <w:rPr>
                                  <w:rFonts w:ascii="Arial" w:hAnsi="Arial" w:cs="Arial"/>
                                  <w:b/>
                                  <w:bCs/>
                                  <w:color w:val="656A59"/>
                                </w:rPr>
                                <w:t>9</w:t>
                              </w:r>
                              <w:r>
                                <w:rPr>
                                  <w:rFonts w:ascii="Arial" w:hAnsi="Arial" w:cs="Arial"/>
                                  <w:b/>
                                  <w:bCs/>
                                  <w:color w:val="656A59"/>
                                </w:rPr>
                                <w:fldChar w:fldCharType="end"/>
                              </w:r>
                            </w:p>
                          </w:sdtContent>
                        </w:sdt>
                      </w:txbxContent>
                    </wps:txbx>
                    <wps:bodyPr lIns="0" tIns="0" rIns="0" bIns="0" anchor="b">
                      <a:noAutofit/>
                    </wps:bodyPr>
                  </wps:wsp>
                </a:graphicData>
              </a:graphic>
            </wp:anchor>
          </w:drawing>
        </mc:Choice>
        <mc:Fallback>
          <w:pict>
            <v:rect w14:anchorId="2AEE4F8A" id="Rectangle 2" o:spid="_x0000_s1026" style="position:absolute;margin-left:759.5pt;margin-top:3.45pt;width:22.3pt;height:19.85pt;flip:x;z-index:-503316462;visibility:visible;mso-wrap-style:square;mso-wrap-distance-left:0;mso-wrap-distance-top:.05pt;mso-wrap-distance-right:0;mso-wrap-distance-bottom:0;mso-position-horizontal:absolute;mso-position-horizontal-relative:text;mso-position-vertical:absolute;mso-position-vertical-relative:text;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" o:allowincell="f" stroked="f" strokeweight="0">
              <v:textbox inset="0,0,0,0">
                <w:txbxContent>
                  <w:sdt>
                    <w:sdtPr>
                      <w:id w:val="-369846451"/>
                      <w:docPartObj>
                        <w:docPartGallery w:val="Page Numbers (Bottom of Page)"/>
                        <w:docPartUnique/>
                      </w:docPartObj>
                    </w:sdtPr>
                    <w:sdtContent>
                      <w:p w14:paraId="03B9BB3E" w14:textId="77777777" w:rsidR="006206FA" w:rsidRDefault="00000000">
                        <w:pPr>
                          <w:pStyle w:val="KeinLeerraum"/>
                          <w:jc w:val="center"/>
                          <w:rPr>
                            <w:rFonts w:ascii="Arial" w:hAnsi="Arial" w:cs="Arial"/>
                            <w:color w:val="656A59" w:themeColor="accent2"/>
                          </w:rPr>
                        </w:pPr>
                        <w:r>
                          <w:rPr>
                            <w:rFonts w:ascii="Arial" w:hAnsi="Arial" w:cs="Arial"/>
                            <w:b/>
                            <w:bCs/>
                            <w:color w:val="656A59"/>
                          </w:rPr>
                          <w:fldChar w:fldCharType="begin"/>
                        </w:r>
                        <w:r>
                          <w:rPr>
                            <w:rFonts w:ascii="Arial" w:hAnsi="Arial" w:cs="Arial"/>
                            <w:b/>
                            <w:bCs/>
                            <w:color w:val="656A59"/>
                          </w:rPr>
                          <w:instrText xml:space="preserve"> PAGE </w:instrText>
                        </w:r>
                        <w:r>
                          <w:rPr>
                            <w:rFonts w:ascii="Arial" w:hAnsi="Arial" w:cs="Arial"/>
                            <w:b/>
                            <w:bCs/>
                            <w:color w:val="656A59"/>
                          </w:rPr>
                          <w:fldChar w:fldCharType="separate"/>
                        </w:r>
                        <w:r>
                          <w:rPr>
                            <w:rFonts w:ascii="Arial" w:hAnsi="Arial" w:cs="Arial"/>
                            <w:b/>
                            <w:bCs/>
                            <w:color w:val="656A59"/>
                          </w:rPr>
                          <w:t>9</w:t>
                        </w:r>
                        <w:r>
                          <w:rPr>
                            <w:rFonts w:ascii="Arial" w:hAnsi="Arial" w:cs="Arial"/>
                            <w:b/>
                            <w:bCs/>
                            <w:color w:val="656A59"/>
                          </w:rPr>
                          <w:fldChar w:fldCharType="end"/>
                        </w:r>
                      </w:p>
                    </w:sdtContent>
                  </w:sdt>
                </w:txbxContent>
              </v:textbox>
            </v:rect>
          </w:pict>
        </mc:Fallback>
      </mc:AlternateContent>
    </w:r>
    <w:r>
      <w:rPr>
        <w:noProof/>
      </w:rPr>
      <mc:AlternateContent>
        <mc:Choice Requires="wps">
          <w:drawing>
            <wp:anchor distT="635" distB="0" distL="0" distR="0" simplePos="0" relativeHeight="28" behindDoc="1" locked="0" layoutInCell="0" allowOverlap="1" wp14:anchorId="023049CE" wp14:editId="118C06C1">
              <wp:simplePos x="0" y="0"/>
              <wp:positionH relativeFrom="column">
                <wp:posOffset>9636760</wp:posOffset>
              </wp:positionH>
              <wp:positionV relativeFrom="paragraph">
                <wp:posOffset>320675</wp:posOffset>
              </wp:positionV>
              <wp:extent cx="295910" cy="28575"/>
              <wp:effectExtent l="0" t="635" r="0" b="0"/>
              <wp:wrapNone/>
              <wp:docPr id="4" name="Rectangle 4"/>
              <wp:cNvGraphicFramePr/>
              <a:graphic xmlns:a="http://schemas.openxmlformats.org/drawingml/2006/main">
                <a:graphicData uri="http://schemas.microsoft.com/office/word/2010/wordprocessingShape">
                  <wps:wsp>
                    <wps:cNvSpPr/>
                    <wps:spPr>
                      <a:xfrm>
                        <a:off x="0" y="0"/>
                        <a:ext cx="295920" cy="28440"/>
                      </a:xfrm>
                      <a:prstGeom prst="rect">
                        <a:avLst/>
                      </a:prstGeom>
                      <a:solidFill>
                        <a:schemeClr val="accent2"/>
                      </a:solidFill>
                      <a:ln w="12600">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4" path="m0,0l-2147483645,0l-2147483645,-2147483646l0,-2147483646xe" fillcolor="#656a59" stroked="f" o:allowincell="f" style="position:absolute;margin-left:758.8pt;margin-top:25.25pt;width:23.25pt;height:2.2pt;mso-wrap-style:none;v-text-anchor:middle" wp14:anchorId="023772A4">
              <v:fill o:detectmouseclick="t" type="solid" color2="#9a95a6"/>
              <v:stroke color="#3465a4" weight="12600" joinstyle="round" endcap="flat"/>
              <w10:wrap type="none"/>
            </v:rect>
          </w:pict>
        </mc:Fallback>
      </mc:AlternateContent>
    </w:r>
    <w:r>
      <w:rPr>
        <w:noProof/>
      </w:rPr>
      <mc:AlternateContent>
        <mc:Choice Requires="wps">
          <w:drawing>
            <wp:anchor distT="0" distB="0" distL="0" distR="0" simplePos="0" relativeHeight="37" behindDoc="1" locked="0" layoutInCell="0" allowOverlap="1" wp14:anchorId="43EBE651" wp14:editId="4BEF97DA">
              <wp:simplePos x="0" y="0"/>
              <wp:positionH relativeFrom="column">
                <wp:posOffset>9633585</wp:posOffset>
              </wp:positionH>
              <wp:positionV relativeFrom="paragraph">
                <wp:posOffset>67945</wp:posOffset>
              </wp:positionV>
              <wp:extent cx="295910" cy="17780"/>
              <wp:effectExtent l="0" t="0" r="0" b="0"/>
              <wp:wrapNone/>
              <wp:docPr id="5" name="Rectangle 5"/>
              <wp:cNvGraphicFramePr/>
              <a:graphic xmlns:a="http://schemas.openxmlformats.org/drawingml/2006/main">
                <a:graphicData uri="http://schemas.microsoft.com/office/word/2010/wordprocessingShape">
                  <wps:wsp>
                    <wps:cNvSpPr/>
                    <wps:spPr>
                      <a:xfrm>
                        <a:off x="0" y="0"/>
                        <a:ext cx="295920" cy="17640"/>
                      </a:xfrm>
                      <a:prstGeom prst="rect">
                        <a:avLst/>
                      </a:prstGeom>
                      <a:solidFill>
                        <a:schemeClr val="accent2"/>
                      </a:solidFill>
                      <a:ln w="12600">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5" path="m0,0l-2147483645,0l-2147483645,-2147483646l0,-2147483646xe" fillcolor="#656a59" stroked="f" o:allowincell="f" style="position:absolute;margin-left:758.55pt;margin-top:5.35pt;width:23.25pt;height:1.35pt;mso-wrap-style:none;v-text-anchor:middle" wp14:anchorId="39C80F6A">
              <v:fill o:detectmouseclick="t" type="solid" color2="#9a95a6"/>
              <v:stroke color="#3465a4" weight="12600" joinstyle="round" endcap="flat"/>
              <w10:wrap type="none"/>
            </v:rect>
          </w:pict>
        </mc:Fallback>
      </mc:AlternateContent>
    </w:r>
    <w:r>
      <w:rPr>
        <w:noProof/>
      </w:rPr>
      <w:drawing>
        <wp:anchor distT="0" distB="0" distL="0" distR="0" simplePos="0" relativeHeight="46" behindDoc="1" locked="0" layoutInCell="0" allowOverlap="1" wp14:anchorId="41A16BA6" wp14:editId="68AB96E5">
          <wp:simplePos x="0" y="0"/>
          <wp:positionH relativeFrom="margin">
            <wp:align>left</wp:align>
          </wp:positionH>
          <wp:positionV relativeFrom="paragraph">
            <wp:posOffset>129540</wp:posOffset>
          </wp:positionV>
          <wp:extent cx="2261870" cy="132715"/>
          <wp:effectExtent l="0" t="0" r="0" b="0"/>
          <wp:wrapNone/>
          <wp:docPr id="6" name="Picture 6">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
                  </pic:cNvPr>
                  <pic:cNvPicPr>
                    <a:picLocks noChangeAspect="1" noChangeArrowheads="1"/>
                  </pic:cNvPicPr>
                </pic:nvPicPr>
                <pic:blipFill>
                  <a:blip r:embed="rId2"/>
                  <a:stretch>
                    <a:fillRect/>
                  </a:stretch>
                </pic:blipFill>
                <pic:spPr bwMode="auto">
                  <a:xfrm>
                    <a:off x="0" y="0"/>
                    <a:ext cx="2261870" cy="132715"/>
                  </a:xfrm>
                  <a:prstGeom prst="rect">
                    <a:avLst/>
                  </a:prstGeom>
                </pic:spPr>
              </pic:pic>
            </a:graphicData>
          </a:graphic>
        </wp:anchor>
      </w:drawing>
    </w:r>
    <w:r>
      <w:rPr>
        <w:noProof/>
      </w:rPr>
      <mc:AlternateContent>
        <mc:Choice Requires="wps">
          <w:drawing>
            <wp:anchor distT="45720" distB="48260" distL="114300" distR="119380" simplePos="0" relativeHeight="63" behindDoc="1" locked="0" layoutInCell="0" allowOverlap="1" wp14:anchorId="19C8B5FF" wp14:editId="43FAB334">
              <wp:simplePos x="0" y="0"/>
              <wp:positionH relativeFrom="margin">
                <wp:posOffset>7257415</wp:posOffset>
              </wp:positionH>
              <wp:positionV relativeFrom="paragraph">
                <wp:posOffset>66040</wp:posOffset>
              </wp:positionV>
              <wp:extent cx="2338070" cy="28321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2338200" cy="28332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48DA1111" w14:textId="7C63BF8A" w:rsidR="006206FA" w:rsidRDefault="00000000">
                          <w:pPr>
                            <w:pStyle w:val="Rahmeninhalt"/>
                            <w:rPr>
                              <w:rFonts w:ascii="Arial" w:hAnsi="Arial" w:cs="Arial"/>
                              <w:color w:val="656A59" w:themeColor="accent2"/>
                            </w:rPr>
                          </w:pPr>
                          <w:r>
                            <w:rPr>
                              <w:rFonts w:ascii="Arial" w:hAnsi="Arial" w:cs="Arial"/>
                              <w:color w:val="656A59" w:themeColor="accent2"/>
                            </w:rPr>
                            <w:t>Stand:</w:t>
                          </w:r>
                          <w:r w:rsidR="00A3571E">
                            <w:rPr>
                              <w:rFonts w:ascii="Arial" w:hAnsi="Arial" w:cs="Arial"/>
                              <w:color w:val="656A59" w:themeColor="accent2"/>
                            </w:rPr>
                            <w:t xml:space="preserve"> April 2024</w:t>
                          </w:r>
                        </w:p>
                      </w:txbxContent>
                    </wps:txbx>
                    <wps:bodyPr anchor="t">
                      <a:noAutofit/>
                    </wps:bodyPr>
                  </wps:wsp>
                </a:graphicData>
              </a:graphic>
            </wp:anchor>
          </w:drawing>
        </mc:Choice>
        <mc:Fallback>
          <w:pict>
            <v:rect w14:anchorId="19C8B5FF" id="Rectangle 7" o:spid="_x0000_s1027" style="position:absolute;margin-left:571.45pt;margin-top:5.2pt;width:184.1pt;height:22.3pt;z-index:-503316417;visibility:visible;mso-wrap-style:square;mso-wrap-distance-left:9pt;mso-wrap-distance-top:3.6pt;mso-wrap-distance-right:9.4pt;mso-wrap-distance-bottom:3.8pt;mso-position-horizontal:absolut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" o:allowincell="f" stroked="f" strokeweight=".26mm">
              <v:textbox>
                <w:txbxContent>
                  <w:p w14:paraId="48DA1111" w14:textId="7C63BF8A" w:rsidR="006206FA" w:rsidRDefault="00000000">
                    <w:pPr>
                      <w:pStyle w:val="Rahmeninhalt"/>
                      <w:rPr>
                        <w:rFonts w:ascii="Arial" w:hAnsi="Arial" w:cs="Arial"/>
                        <w:color w:val="656A59" w:themeColor="accent2"/>
                      </w:rPr>
                    </w:pPr>
                    <w:r>
                      <w:rPr>
                        <w:rFonts w:ascii="Arial" w:hAnsi="Arial" w:cs="Arial"/>
                        <w:color w:val="656A59" w:themeColor="accent2"/>
                      </w:rPr>
                      <w:t>Stand:</w:t>
                    </w:r>
                    <w:r w:rsidR="00A3571E">
                      <w:rPr>
                        <w:rFonts w:ascii="Arial" w:hAnsi="Arial" w:cs="Arial"/>
                        <w:color w:val="656A59" w:themeColor="accent2"/>
                      </w:rPr>
                      <w:t xml:space="preserve"> April 2024</w:t>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53C90" w14:textId="77777777" w:rsidR="00E14A0D" w:rsidRDefault="00E14A0D">
      <w:pPr>
        <w:spacing w:after="0" w:line="240" w:lineRule="auto"/>
      </w:pPr>
      <w:r>
        <w:separator/>
      </w:r>
    </w:p>
  </w:footnote>
  <w:footnote w:type="continuationSeparator" w:id="0">
    <w:p w14:paraId="539287FF" w14:textId="77777777" w:rsidR="00E14A0D" w:rsidRDefault="00E14A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0B92" w14:textId="77777777" w:rsidR="006206FA" w:rsidRDefault="00000000">
    <w:pPr>
      <w:pStyle w:val="Kopfzeile"/>
    </w:pPr>
    <w:r>
      <w:rPr>
        <w:noProof/>
      </w:rPr>
      <w:drawing>
        <wp:anchor distT="0" distB="0" distL="0" distR="0" simplePos="0" relativeHeight="66" behindDoc="1" locked="0" layoutInCell="0" allowOverlap="1" wp14:anchorId="1ECA0E45" wp14:editId="48922DA8">
          <wp:simplePos x="0" y="0"/>
          <wp:positionH relativeFrom="margin">
            <wp:posOffset>8846185</wp:posOffset>
          </wp:positionH>
          <wp:positionV relativeFrom="paragraph">
            <wp:posOffset>-307975</wp:posOffset>
          </wp:positionV>
          <wp:extent cx="1129030" cy="641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stretch>
                    <a:fillRect/>
                  </a:stretch>
                </pic:blipFill>
                <pic:spPr bwMode="auto">
                  <a:xfrm>
                    <a:off x="0" y="0"/>
                    <a:ext cx="1129030" cy="641350"/>
                  </a:xfrm>
                  <a:prstGeom prst="rect">
                    <a:avLst/>
                  </a:prstGeom>
                </pic:spPr>
              </pic:pic>
            </a:graphicData>
          </a:graphic>
        </wp:anchor>
      </w:drawing>
    </w:r>
    <w:r>
      <w:rPr>
        <w:rFonts w:ascii="Arial Black" w:eastAsia="Times New Roman" w:hAnsi="Arial Black" w:cs="Times New Roman"/>
        <w:b/>
        <w:bCs/>
        <w:color w:val="656A59" w:themeColor="accent2"/>
        <w:sz w:val="30"/>
        <w:szCs w:val="30"/>
        <w:lang w:eastAsia="de-DE"/>
      </w:rPr>
      <w:t>ZIM-Planung Messenger Workshop – Messenger: WhatsApp und 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27158"/>
    <w:multiLevelType w:val="multilevel"/>
    <w:tmpl w:val="23D4F694"/>
    <w:lvl w:ilvl="0">
      <w:start w:val="1"/>
      <w:numFmt w:val="bullet"/>
      <w:lvlText w:val=""/>
      <w:lvlJc w:val="left"/>
      <w:pPr>
        <w:tabs>
          <w:tab w:val="num" w:pos="776"/>
        </w:tabs>
        <w:ind w:left="776" w:hanging="360"/>
      </w:pPr>
      <w:rPr>
        <w:rFonts w:ascii="Symbol" w:hAnsi="Symbol" w:cs="Symbol" w:hint="default"/>
      </w:rPr>
    </w:lvl>
    <w:lvl w:ilvl="1">
      <w:start w:val="1"/>
      <w:numFmt w:val="bullet"/>
      <w:lvlText w:val="◦"/>
      <w:lvlJc w:val="left"/>
      <w:pPr>
        <w:tabs>
          <w:tab w:val="num" w:pos="1136"/>
        </w:tabs>
        <w:ind w:left="1136" w:hanging="360"/>
      </w:pPr>
      <w:rPr>
        <w:rFonts w:ascii="OpenSymbol" w:hAnsi="OpenSymbol" w:cs="OpenSymbol" w:hint="default"/>
      </w:rPr>
    </w:lvl>
    <w:lvl w:ilvl="2">
      <w:start w:val="1"/>
      <w:numFmt w:val="bullet"/>
      <w:lvlText w:val="▪"/>
      <w:lvlJc w:val="left"/>
      <w:pPr>
        <w:tabs>
          <w:tab w:val="num" w:pos="1496"/>
        </w:tabs>
        <w:ind w:left="1496" w:hanging="360"/>
      </w:pPr>
      <w:rPr>
        <w:rFonts w:ascii="OpenSymbol" w:hAnsi="OpenSymbol" w:cs="OpenSymbol" w:hint="default"/>
      </w:rPr>
    </w:lvl>
    <w:lvl w:ilvl="3">
      <w:start w:val="1"/>
      <w:numFmt w:val="bullet"/>
      <w:lvlText w:val=""/>
      <w:lvlJc w:val="left"/>
      <w:pPr>
        <w:tabs>
          <w:tab w:val="num" w:pos="1856"/>
        </w:tabs>
        <w:ind w:left="1856" w:hanging="360"/>
      </w:pPr>
      <w:rPr>
        <w:rFonts w:ascii="Symbol" w:hAnsi="Symbol" w:cs="Symbol" w:hint="default"/>
      </w:rPr>
    </w:lvl>
    <w:lvl w:ilvl="4">
      <w:start w:val="1"/>
      <w:numFmt w:val="bullet"/>
      <w:lvlText w:val="◦"/>
      <w:lvlJc w:val="left"/>
      <w:pPr>
        <w:tabs>
          <w:tab w:val="num" w:pos="2216"/>
        </w:tabs>
        <w:ind w:left="2216" w:hanging="360"/>
      </w:pPr>
      <w:rPr>
        <w:rFonts w:ascii="OpenSymbol" w:hAnsi="OpenSymbol" w:cs="OpenSymbol" w:hint="default"/>
      </w:rPr>
    </w:lvl>
    <w:lvl w:ilvl="5">
      <w:start w:val="1"/>
      <w:numFmt w:val="bullet"/>
      <w:lvlText w:val="▪"/>
      <w:lvlJc w:val="left"/>
      <w:pPr>
        <w:tabs>
          <w:tab w:val="num" w:pos="2576"/>
        </w:tabs>
        <w:ind w:left="2576" w:hanging="360"/>
      </w:pPr>
      <w:rPr>
        <w:rFonts w:ascii="OpenSymbol" w:hAnsi="OpenSymbol" w:cs="OpenSymbol" w:hint="default"/>
      </w:rPr>
    </w:lvl>
    <w:lvl w:ilvl="6">
      <w:start w:val="1"/>
      <w:numFmt w:val="bullet"/>
      <w:lvlText w:val=""/>
      <w:lvlJc w:val="left"/>
      <w:pPr>
        <w:tabs>
          <w:tab w:val="num" w:pos="2936"/>
        </w:tabs>
        <w:ind w:left="2936" w:hanging="360"/>
      </w:pPr>
      <w:rPr>
        <w:rFonts w:ascii="Symbol" w:hAnsi="Symbol" w:cs="Symbol" w:hint="default"/>
      </w:rPr>
    </w:lvl>
    <w:lvl w:ilvl="7">
      <w:start w:val="1"/>
      <w:numFmt w:val="bullet"/>
      <w:lvlText w:val="◦"/>
      <w:lvlJc w:val="left"/>
      <w:pPr>
        <w:tabs>
          <w:tab w:val="num" w:pos="3296"/>
        </w:tabs>
        <w:ind w:left="3296" w:hanging="360"/>
      </w:pPr>
      <w:rPr>
        <w:rFonts w:ascii="OpenSymbol" w:hAnsi="OpenSymbol" w:cs="OpenSymbol" w:hint="default"/>
      </w:rPr>
    </w:lvl>
    <w:lvl w:ilvl="8">
      <w:start w:val="1"/>
      <w:numFmt w:val="bullet"/>
      <w:lvlText w:val="▪"/>
      <w:lvlJc w:val="left"/>
      <w:pPr>
        <w:tabs>
          <w:tab w:val="num" w:pos="3656"/>
        </w:tabs>
        <w:ind w:left="3656" w:hanging="360"/>
      </w:pPr>
      <w:rPr>
        <w:rFonts w:ascii="OpenSymbol" w:hAnsi="OpenSymbol" w:cs="OpenSymbol" w:hint="default"/>
      </w:rPr>
    </w:lvl>
  </w:abstractNum>
  <w:abstractNum w:abstractNumId="1" w15:restartNumberingAfterBreak="0">
    <w:nsid w:val="37E17591"/>
    <w:multiLevelType w:val="hybridMultilevel"/>
    <w:tmpl w:val="97AACD28"/>
    <w:lvl w:ilvl="0" w:tplc="2BF6FBA6">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EB3E9E"/>
    <w:multiLevelType w:val="multilevel"/>
    <w:tmpl w:val="F5DE08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19B5E58"/>
    <w:multiLevelType w:val="multilevel"/>
    <w:tmpl w:val="1C3CA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76529310">
    <w:abstractNumId w:val="2"/>
  </w:num>
  <w:num w:numId="2" w16cid:durableId="1701786022">
    <w:abstractNumId w:val="0"/>
  </w:num>
  <w:num w:numId="3" w16cid:durableId="1284581445">
    <w:abstractNumId w:val="3"/>
  </w:num>
  <w:num w:numId="4" w16cid:durableId="992176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FA"/>
    <w:rsid w:val="000D5FC8"/>
    <w:rsid w:val="001701F4"/>
    <w:rsid w:val="00286B08"/>
    <w:rsid w:val="002B5290"/>
    <w:rsid w:val="003D2EE4"/>
    <w:rsid w:val="00501C20"/>
    <w:rsid w:val="006206FA"/>
    <w:rsid w:val="00635EF0"/>
    <w:rsid w:val="007C3E02"/>
    <w:rsid w:val="007C6DB7"/>
    <w:rsid w:val="00934E35"/>
    <w:rsid w:val="009F1D2E"/>
    <w:rsid w:val="00A00648"/>
    <w:rsid w:val="00A3571E"/>
    <w:rsid w:val="00B57C0A"/>
    <w:rsid w:val="00E14A0D"/>
    <w:rsid w:val="00F11502"/>
    <w:rsid w:val="00FF4F1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0DD39"/>
  <w15:docId w15:val="{127D0B36-3E54-6947-9467-14B32226D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1FCA"/>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7D1FCA"/>
  </w:style>
  <w:style w:type="character" w:customStyle="1" w:styleId="FuzeileZchn">
    <w:name w:val="Fußzeile Zchn"/>
    <w:basedOn w:val="Absatz-Standardschriftart"/>
    <w:link w:val="Fuzeile"/>
    <w:uiPriority w:val="99"/>
    <w:qFormat/>
    <w:rsid w:val="007D1FCA"/>
  </w:style>
  <w:style w:type="character" w:customStyle="1" w:styleId="KeinLeerraumZchn">
    <w:name w:val="Kein Leerraum Zchn"/>
    <w:basedOn w:val="Absatz-Standardschriftart"/>
    <w:link w:val="KeinLeerraum"/>
    <w:uiPriority w:val="1"/>
    <w:qFormat/>
    <w:rsid w:val="00F52976"/>
    <w:rPr>
      <w:rFonts w:eastAsiaTheme="minorEastAsia"/>
      <w:lang w:eastAsia="de-DE"/>
    </w:rPr>
  </w:style>
  <w:style w:type="character" w:customStyle="1" w:styleId="UnterberschriftenZchn">
    <w:name w:val="Unterüberschriften Zchn"/>
    <w:basedOn w:val="Absatz-Standardschriftart"/>
    <w:link w:val="Unterberschriften"/>
    <w:qFormat/>
    <w:rsid w:val="00D05C01"/>
    <w:rPr>
      <w:rFonts w:ascii="Arial" w:eastAsia="Times New Roman" w:hAnsi="Arial" w:cs="Arial"/>
      <w:b/>
      <w:color w:val="656A59" w:themeColor="accent2"/>
      <w:sz w:val="20"/>
      <w:szCs w:val="20"/>
      <w:lang w:eastAsia="de-DE"/>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rPr>
      <w:rFonts w:ascii="Calibri" w:eastAsia="Noto Sans SC Regular" w:hAnsi="Calibri"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customStyle="1" w:styleId="caption1">
    <w:name w:val="caption1"/>
    <w:basedOn w:val="Standard"/>
    <w:qFormat/>
    <w:pPr>
      <w:suppressLineNumbers/>
      <w:spacing w:before="120" w:after="120"/>
    </w:pPr>
    <w:rPr>
      <w:rFonts w:cs="Lucida Sans"/>
      <w:i/>
      <w:iCs/>
      <w:sz w:val="24"/>
      <w:szCs w:val="24"/>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7D1FCA"/>
    <w:pPr>
      <w:tabs>
        <w:tab w:val="center" w:pos="4536"/>
        <w:tab w:val="right" w:pos="9072"/>
      </w:tabs>
      <w:spacing w:after="0" w:line="240" w:lineRule="auto"/>
    </w:pPr>
  </w:style>
  <w:style w:type="paragraph" w:styleId="Fuzeile">
    <w:name w:val="footer"/>
    <w:basedOn w:val="Standard"/>
    <w:link w:val="FuzeileZchn"/>
    <w:uiPriority w:val="99"/>
    <w:unhideWhenUsed/>
    <w:rsid w:val="007D1FCA"/>
    <w:pPr>
      <w:tabs>
        <w:tab w:val="center" w:pos="4536"/>
        <w:tab w:val="right" w:pos="9072"/>
      </w:tabs>
      <w:spacing w:after="0" w:line="240" w:lineRule="auto"/>
    </w:pPr>
  </w:style>
  <w:style w:type="paragraph" w:styleId="Listenabsatz">
    <w:name w:val="List Paragraph"/>
    <w:basedOn w:val="Standard"/>
    <w:uiPriority w:val="34"/>
    <w:qFormat/>
    <w:rsid w:val="007D1FCA"/>
    <w:pPr>
      <w:ind w:left="720"/>
      <w:contextualSpacing/>
    </w:pPr>
  </w:style>
  <w:style w:type="paragraph" w:styleId="KeinLeerraum">
    <w:name w:val="No Spacing"/>
    <w:link w:val="KeinLeerraumZchn"/>
    <w:uiPriority w:val="1"/>
    <w:qFormat/>
    <w:rsid w:val="00F52976"/>
    <w:rPr>
      <w:rFonts w:ascii="Calibri" w:eastAsiaTheme="minorEastAsia" w:hAnsi="Calibri"/>
      <w:lang w:eastAsia="de-DE"/>
    </w:rPr>
  </w:style>
  <w:style w:type="paragraph" w:customStyle="1" w:styleId="Rahmeninhalt">
    <w:name w:val="Rahmeninhalt"/>
    <w:basedOn w:val="Standard"/>
    <w:qFormat/>
  </w:style>
  <w:style w:type="paragraph" w:customStyle="1" w:styleId="Unterberschriften">
    <w:name w:val="Unterüberschriften"/>
    <w:basedOn w:val="Standard"/>
    <w:link w:val="UnterberschriftenZchn"/>
    <w:qFormat/>
    <w:rsid w:val="00D05C01"/>
    <w:pPr>
      <w:spacing w:beforeAutospacing="1" w:afterAutospacing="1" w:line="240" w:lineRule="auto"/>
    </w:pPr>
    <w:rPr>
      <w:rFonts w:ascii="Arial" w:eastAsia="Times New Roman" w:hAnsi="Arial" w:cs="Arial"/>
      <w:b/>
      <w:color w:val="656A59" w:themeColor="accent2"/>
      <w:sz w:val="20"/>
      <w:szCs w:val="20"/>
      <w:lang w:eastAsia="de-DE"/>
    </w:rPr>
  </w:style>
  <w:style w:type="paragraph" w:styleId="StandardWeb">
    <w:name w:val="Normal (Web)"/>
    <w:basedOn w:val="Standard"/>
    <w:uiPriority w:val="99"/>
    <w:semiHidden/>
    <w:unhideWhenUsed/>
    <w:qFormat/>
    <w:rsid w:val="00415E88"/>
    <w:pPr>
      <w:suppressAutoHyphens w:val="0"/>
      <w:spacing w:beforeAutospacing="1" w:after="142" w:line="276" w:lineRule="auto"/>
    </w:pPr>
    <w:rPr>
      <w:rFonts w:ascii="Times New Roman" w:eastAsia="Times New Roman" w:hAnsi="Times New Roman" w:cs="Times New Roman"/>
      <w:sz w:val="24"/>
      <w:szCs w:val="24"/>
      <w:lang w:eastAsia="de-DE"/>
    </w:rPr>
  </w:style>
  <w:style w:type="paragraph" w:customStyle="1" w:styleId="Tabelleninhalt">
    <w:name w:val="Tabelleninhalt"/>
    <w:basedOn w:val="Standard"/>
    <w:qFormat/>
    <w:pPr>
      <w:widowControl w:val="0"/>
      <w:suppressLineNumbers/>
    </w:pPr>
  </w:style>
  <w:style w:type="paragraph" w:customStyle="1" w:styleId="Tabellenberschrift">
    <w:name w:val="Tabellenüberschrift"/>
    <w:basedOn w:val="Tabelleninhalt"/>
    <w:qFormat/>
    <w:pPr>
      <w:jc w:val="center"/>
    </w:pPr>
    <w:rPr>
      <w:b/>
      <w:bCs/>
    </w:rPr>
  </w:style>
  <w:style w:type="table" w:styleId="Tabellenraster">
    <w:name w:val="Table Grid"/>
    <w:basedOn w:val="NormaleTabelle"/>
    <w:uiPriority w:val="39"/>
    <w:rsid w:val="007D1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D1F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7C6DB7"/>
    <w:rPr>
      <w:color w:val="90E2F7" w:themeColor="hyperlink"/>
      <w:u w:val="single"/>
    </w:rPr>
  </w:style>
  <w:style w:type="character" w:styleId="NichtaufgelsteErwhnung">
    <w:name w:val="Unresolved Mention"/>
    <w:basedOn w:val="Absatz-Standardschriftart"/>
    <w:uiPriority w:val="99"/>
    <w:semiHidden/>
    <w:unhideWhenUsed/>
    <w:rsid w:val="007C6D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im-netz-alles-umson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Benutzerdefiniert 3">
      <a:dk1>
        <a:sysClr val="windowText" lastClr="000000"/>
      </a:dk1>
      <a:lt1>
        <a:sysClr val="window" lastClr="FFFFFF"/>
      </a:lt1>
      <a:dk2>
        <a:srgbClr val="2A1A00"/>
      </a:dk2>
      <a:lt2>
        <a:srgbClr val="F3F3F2"/>
      </a:lt2>
      <a:accent1>
        <a:srgbClr val="EC8E0B"/>
      </a:accent1>
      <a:accent2>
        <a:srgbClr val="656A59"/>
      </a:accent2>
      <a:accent3>
        <a:srgbClr val="FFFF82"/>
      </a:accent3>
      <a:accent4>
        <a:srgbClr val="6AE6A3"/>
      </a:accent4>
      <a:accent5>
        <a:srgbClr val="FF5D7D"/>
      </a:accent5>
      <a:accent6>
        <a:srgbClr val="8481E2"/>
      </a:accent6>
      <a:hlink>
        <a:srgbClr val="90E2F7"/>
      </a:hlink>
      <a:folHlink>
        <a:srgbClr val="A4669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723DF-815A-4C8C-912F-65D766C40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1384</Words>
  <Characters>8720</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Wilde</dc:creator>
  <dc:description/>
  <cp:lastModifiedBy>Antje Dierksen</cp:lastModifiedBy>
  <cp:revision>11</cp:revision>
  <dcterms:created xsi:type="dcterms:W3CDTF">2024-04-19T20:10:00Z</dcterms:created>
  <dcterms:modified xsi:type="dcterms:W3CDTF">2024-04-22T09:25:00Z</dcterms:modified>
  <dc:language>de-DE</dc:language>
</cp:coreProperties>
</file>